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7A" w:rsidRPr="004D313F" w:rsidRDefault="00E9727A" w:rsidP="00CC71F8">
      <w:pPr>
        <w:pStyle w:val="BodyText"/>
        <w:spacing w:line="300" w:lineRule="auto"/>
        <w:rPr>
          <w:rFonts w:ascii="Bookman" w:hAnsi="Bookman"/>
          <w:sz w:val="22"/>
          <w:szCs w:val="22"/>
        </w:rPr>
      </w:pPr>
    </w:p>
    <w:p w:rsidR="00DF5612" w:rsidRPr="004D313F" w:rsidRDefault="00DF5612" w:rsidP="00013432">
      <w:pPr>
        <w:ind w:right="1080"/>
        <w:jc w:val="center"/>
        <w:rPr>
          <w:rFonts w:ascii="Arial" w:hAnsi="Arial"/>
          <w:b/>
          <w:sz w:val="22"/>
          <w:szCs w:val="22"/>
          <w:u w:val="single"/>
        </w:rPr>
      </w:pPr>
      <w:r w:rsidRPr="004D313F">
        <w:rPr>
          <w:rFonts w:ascii="Arial" w:hAnsi="Arial"/>
          <w:b/>
          <w:sz w:val="22"/>
          <w:szCs w:val="22"/>
          <w:u w:val="single"/>
        </w:rPr>
        <w:t>ADDENDUM</w:t>
      </w:r>
    </w:p>
    <w:p w:rsidR="00DF5612" w:rsidRDefault="00DF5612" w:rsidP="003D1E79">
      <w:pPr>
        <w:jc w:val="both"/>
        <w:rPr>
          <w:rFonts w:ascii="Arial" w:hAnsi="Arial"/>
          <w:sz w:val="22"/>
          <w:szCs w:val="22"/>
        </w:rPr>
      </w:pPr>
    </w:p>
    <w:p w:rsidR="00FD6CFF" w:rsidRPr="004D313F" w:rsidRDefault="00FD6CFF" w:rsidP="003D1E79">
      <w:pPr>
        <w:jc w:val="both"/>
        <w:rPr>
          <w:rFonts w:ascii="Arial" w:hAnsi="Arial"/>
          <w:sz w:val="22"/>
          <w:szCs w:val="22"/>
        </w:rPr>
      </w:pPr>
    </w:p>
    <w:tbl>
      <w:tblPr>
        <w:tblW w:w="0" w:type="auto"/>
        <w:tblInd w:w="18" w:type="dxa"/>
        <w:tblBorders>
          <w:bottom w:val="single" w:sz="4" w:space="0" w:color="auto"/>
          <w:insideH w:val="single" w:sz="4" w:space="0" w:color="auto"/>
        </w:tblBorders>
        <w:tblLook w:val="01E0" w:firstRow="1" w:lastRow="1" w:firstColumn="1" w:lastColumn="1" w:noHBand="0" w:noVBand="0"/>
      </w:tblPr>
      <w:tblGrid>
        <w:gridCol w:w="4410"/>
        <w:gridCol w:w="360"/>
        <w:gridCol w:w="6210"/>
      </w:tblGrid>
      <w:tr w:rsidR="00DF5612" w:rsidRPr="004D313F" w:rsidTr="004D313F">
        <w:trPr>
          <w:trHeight w:val="505"/>
        </w:trPr>
        <w:tc>
          <w:tcPr>
            <w:tcW w:w="4410" w:type="dxa"/>
            <w:vAlign w:val="bottom"/>
          </w:tcPr>
          <w:p w:rsidR="00DF5612" w:rsidRPr="004D313F" w:rsidRDefault="0052354D" w:rsidP="00FD7530">
            <w:pPr>
              <w:pStyle w:val="MessageHeaderFirst"/>
              <w:spacing w:before="0" w:after="0"/>
              <w:ind w:left="0" w:firstLine="0"/>
              <w:rPr>
                <w:rStyle w:val="MessageHeaderLabel"/>
                <w:rFonts w:cs="Arial"/>
                <w:sz w:val="22"/>
                <w:szCs w:val="22"/>
              </w:rPr>
            </w:pPr>
            <w:r w:rsidRPr="004D313F">
              <w:rPr>
                <w:rStyle w:val="MessageHeaderLabel"/>
                <w:rFonts w:cs="Arial"/>
                <w:sz w:val="22"/>
                <w:szCs w:val="22"/>
              </w:rPr>
              <w:t xml:space="preserve">Solicitation </w:t>
            </w:r>
            <w:r w:rsidR="00F26BF8">
              <w:rPr>
                <w:rStyle w:val="MessageHeaderLabel"/>
                <w:rFonts w:cs="Arial"/>
                <w:sz w:val="22"/>
                <w:szCs w:val="22"/>
              </w:rPr>
              <w:t>No.</w:t>
            </w:r>
            <w:r w:rsidRPr="004D313F">
              <w:rPr>
                <w:rStyle w:val="MessageHeaderLabel"/>
                <w:rFonts w:cs="Arial"/>
                <w:sz w:val="22"/>
                <w:szCs w:val="22"/>
              </w:rPr>
              <w:t>:</w:t>
            </w:r>
            <w:r w:rsidR="00050F5E" w:rsidRPr="004D313F">
              <w:rPr>
                <w:rStyle w:val="MessageHeaderLabel"/>
                <w:rFonts w:cs="Arial"/>
                <w:b w:val="0"/>
                <w:sz w:val="22"/>
                <w:szCs w:val="22"/>
              </w:rPr>
              <w:t xml:space="preserve"> </w:t>
            </w:r>
            <w:r w:rsidR="00F26BF8">
              <w:rPr>
                <w:rStyle w:val="MessageHeaderLabel"/>
                <w:rFonts w:cs="Arial"/>
                <w:b w:val="0"/>
                <w:sz w:val="22"/>
                <w:szCs w:val="22"/>
              </w:rPr>
              <w:t xml:space="preserve"> </w:t>
            </w:r>
            <w:r w:rsidR="00FD6CFF">
              <w:rPr>
                <w:rStyle w:val="MessageHeaderLabel"/>
                <w:rFonts w:cs="Arial"/>
                <w:b w:val="0"/>
                <w:sz w:val="22"/>
                <w:szCs w:val="22"/>
              </w:rPr>
              <w:t>TG174847</w:t>
            </w:r>
          </w:p>
        </w:tc>
        <w:tc>
          <w:tcPr>
            <w:tcW w:w="360" w:type="dxa"/>
            <w:tcBorders>
              <w:top w:val="nil"/>
              <w:bottom w:val="nil"/>
            </w:tcBorders>
          </w:tcPr>
          <w:p w:rsidR="00DF5612" w:rsidRPr="004D313F" w:rsidRDefault="00DF5612" w:rsidP="00FB7152">
            <w:pPr>
              <w:pStyle w:val="MessageHeaderFirst"/>
              <w:spacing w:before="0" w:after="0"/>
              <w:ind w:left="0" w:firstLine="0"/>
              <w:rPr>
                <w:rStyle w:val="MessageHeaderLabel"/>
                <w:rFonts w:cs="Arial"/>
                <w:b w:val="0"/>
                <w:sz w:val="22"/>
                <w:szCs w:val="22"/>
              </w:rPr>
            </w:pPr>
          </w:p>
        </w:tc>
        <w:tc>
          <w:tcPr>
            <w:tcW w:w="6210" w:type="dxa"/>
            <w:vAlign w:val="bottom"/>
          </w:tcPr>
          <w:p w:rsidR="00DF5612" w:rsidRPr="004D313F" w:rsidRDefault="0052354D" w:rsidP="00FD7530">
            <w:pPr>
              <w:pStyle w:val="MessageHeaderFirst"/>
              <w:spacing w:before="0" w:after="0"/>
              <w:ind w:left="0" w:firstLine="0"/>
              <w:rPr>
                <w:rStyle w:val="MessageHeaderLabel"/>
                <w:rFonts w:cs="Arial"/>
                <w:sz w:val="22"/>
                <w:szCs w:val="22"/>
              </w:rPr>
            </w:pPr>
            <w:r w:rsidRPr="004D313F">
              <w:rPr>
                <w:rStyle w:val="MessageHeaderLabel"/>
                <w:rFonts w:cs="Arial"/>
                <w:sz w:val="22"/>
                <w:szCs w:val="22"/>
              </w:rPr>
              <w:t>Solicitation name:</w:t>
            </w:r>
            <w:r w:rsidR="006276CD" w:rsidRPr="004D313F">
              <w:rPr>
                <w:rStyle w:val="MessageHeaderLabel"/>
                <w:rFonts w:cs="Arial"/>
                <w:b w:val="0"/>
                <w:sz w:val="22"/>
                <w:szCs w:val="22"/>
              </w:rPr>
              <w:t xml:space="preserve"> </w:t>
            </w:r>
            <w:r w:rsidR="00F26BF8">
              <w:rPr>
                <w:rStyle w:val="MessageHeaderLabel"/>
                <w:rFonts w:cs="Arial"/>
                <w:b w:val="0"/>
                <w:sz w:val="22"/>
                <w:szCs w:val="22"/>
              </w:rPr>
              <w:t xml:space="preserve"> </w:t>
            </w:r>
            <w:r w:rsidR="00FD6CFF">
              <w:rPr>
                <w:rStyle w:val="MessageHeaderLabel"/>
                <w:rFonts w:cs="Arial"/>
                <w:b w:val="0"/>
                <w:sz w:val="22"/>
                <w:szCs w:val="22"/>
              </w:rPr>
              <w:t>pUBLIC RELATIONS SERVICES QUALIFIED POOL</w:t>
            </w:r>
          </w:p>
        </w:tc>
      </w:tr>
      <w:tr w:rsidR="00DF5612" w:rsidRPr="004D313F" w:rsidTr="004D313F">
        <w:trPr>
          <w:trHeight w:val="505"/>
        </w:trPr>
        <w:tc>
          <w:tcPr>
            <w:tcW w:w="4410" w:type="dxa"/>
            <w:vAlign w:val="bottom"/>
          </w:tcPr>
          <w:p w:rsidR="00DF5612" w:rsidRPr="004D313F" w:rsidRDefault="0052354D" w:rsidP="00FB7152">
            <w:pPr>
              <w:pStyle w:val="MessageHeaderFirst"/>
              <w:spacing w:before="0" w:after="0"/>
              <w:ind w:left="0" w:firstLine="0"/>
              <w:rPr>
                <w:rStyle w:val="MessageHeaderLabel"/>
                <w:rFonts w:cs="Arial"/>
                <w:sz w:val="22"/>
                <w:szCs w:val="22"/>
              </w:rPr>
            </w:pPr>
            <w:r w:rsidRPr="004D313F">
              <w:rPr>
                <w:rStyle w:val="MessageHeaderLabel"/>
                <w:rFonts w:cs="Arial"/>
                <w:sz w:val="22"/>
                <w:szCs w:val="22"/>
              </w:rPr>
              <w:t xml:space="preserve">addendum </w:t>
            </w:r>
            <w:r w:rsidR="00F26BF8">
              <w:rPr>
                <w:rStyle w:val="MessageHeaderLabel"/>
                <w:rFonts w:cs="Arial"/>
                <w:sz w:val="22"/>
                <w:szCs w:val="22"/>
              </w:rPr>
              <w:t>No.</w:t>
            </w:r>
            <w:r w:rsidRPr="004D313F">
              <w:rPr>
                <w:rStyle w:val="MessageHeaderLabel"/>
                <w:rFonts w:cs="Arial"/>
                <w:sz w:val="22"/>
                <w:szCs w:val="22"/>
              </w:rPr>
              <w:t>:</w:t>
            </w:r>
            <w:r w:rsidR="00050F5E" w:rsidRPr="004D313F">
              <w:rPr>
                <w:rStyle w:val="MessageHeaderLabel"/>
                <w:rFonts w:cs="Arial"/>
                <w:b w:val="0"/>
                <w:sz w:val="22"/>
                <w:szCs w:val="22"/>
              </w:rPr>
              <w:t xml:space="preserve"> </w:t>
            </w:r>
            <w:r w:rsidR="00F26BF8">
              <w:rPr>
                <w:rStyle w:val="MessageHeaderLabel"/>
                <w:rFonts w:cs="Arial"/>
                <w:b w:val="0"/>
                <w:sz w:val="22"/>
                <w:szCs w:val="22"/>
              </w:rPr>
              <w:t xml:space="preserve"> </w:t>
            </w:r>
            <w:r w:rsidR="00FD6CFF">
              <w:rPr>
                <w:rStyle w:val="MessageHeaderLabel"/>
                <w:rFonts w:cs="Arial"/>
                <w:b w:val="0"/>
                <w:sz w:val="22"/>
                <w:szCs w:val="22"/>
              </w:rPr>
              <w:t>1</w:t>
            </w:r>
          </w:p>
        </w:tc>
        <w:tc>
          <w:tcPr>
            <w:tcW w:w="360" w:type="dxa"/>
            <w:tcBorders>
              <w:top w:val="nil"/>
              <w:bottom w:val="nil"/>
            </w:tcBorders>
          </w:tcPr>
          <w:p w:rsidR="00DF5612" w:rsidRPr="004D313F" w:rsidRDefault="00DF5612" w:rsidP="00FB7152">
            <w:pPr>
              <w:pStyle w:val="MessageHeaderFirst"/>
              <w:spacing w:before="0" w:after="0"/>
              <w:ind w:left="0" w:firstLine="0"/>
              <w:rPr>
                <w:rStyle w:val="MessageHeaderLabel"/>
                <w:rFonts w:cs="Arial"/>
                <w:b w:val="0"/>
                <w:sz w:val="22"/>
                <w:szCs w:val="22"/>
              </w:rPr>
            </w:pPr>
          </w:p>
        </w:tc>
        <w:tc>
          <w:tcPr>
            <w:tcW w:w="6210" w:type="dxa"/>
            <w:vAlign w:val="bottom"/>
          </w:tcPr>
          <w:p w:rsidR="00DF5612" w:rsidRPr="004D313F" w:rsidRDefault="004D313F" w:rsidP="00FD7530">
            <w:pPr>
              <w:pStyle w:val="MessageHeaderFirst"/>
              <w:spacing w:before="0" w:after="0"/>
              <w:ind w:left="0" w:firstLine="0"/>
              <w:rPr>
                <w:rStyle w:val="MessageHeaderLabel"/>
                <w:rFonts w:cs="Arial"/>
                <w:sz w:val="22"/>
                <w:szCs w:val="22"/>
              </w:rPr>
            </w:pPr>
            <w:r w:rsidRPr="004D313F">
              <w:rPr>
                <w:rStyle w:val="MessageHeaderLabel"/>
                <w:rFonts w:cs="Arial"/>
                <w:sz w:val="22"/>
                <w:szCs w:val="22"/>
              </w:rPr>
              <w:t>due date and time</w:t>
            </w:r>
            <w:r w:rsidR="0052354D" w:rsidRPr="004D313F">
              <w:rPr>
                <w:rStyle w:val="MessageHeaderLabel"/>
                <w:rFonts w:cs="Arial"/>
                <w:sz w:val="22"/>
                <w:szCs w:val="22"/>
              </w:rPr>
              <w:t>:</w:t>
            </w:r>
            <w:r w:rsidR="00050F5E" w:rsidRPr="004D313F">
              <w:rPr>
                <w:rStyle w:val="MessageHeaderLabel"/>
                <w:rFonts w:cs="Arial"/>
                <w:b w:val="0"/>
                <w:sz w:val="22"/>
                <w:szCs w:val="22"/>
              </w:rPr>
              <w:t xml:space="preserve"> </w:t>
            </w:r>
            <w:r w:rsidR="00F26BF8">
              <w:rPr>
                <w:rStyle w:val="MessageHeaderLabel"/>
                <w:rFonts w:cs="Arial"/>
                <w:b w:val="0"/>
                <w:sz w:val="22"/>
                <w:szCs w:val="22"/>
              </w:rPr>
              <w:t xml:space="preserve"> </w:t>
            </w:r>
            <w:r w:rsidR="00FD6CFF">
              <w:rPr>
                <w:rStyle w:val="MessageHeaderLabel"/>
                <w:rFonts w:cs="Arial"/>
                <w:b w:val="0"/>
                <w:sz w:val="22"/>
                <w:szCs w:val="22"/>
              </w:rPr>
              <w:t>SEE BELOW</w:t>
            </w:r>
          </w:p>
        </w:tc>
      </w:tr>
      <w:tr w:rsidR="00E9727A" w:rsidRPr="004D313F" w:rsidTr="004D313F">
        <w:trPr>
          <w:trHeight w:val="505"/>
        </w:trPr>
        <w:tc>
          <w:tcPr>
            <w:tcW w:w="4410" w:type="dxa"/>
            <w:vAlign w:val="bottom"/>
          </w:tcPr>
          <w:p w:rsidR="00E9727A" w:rsidRPr="004D313F" w:rsidRDefault="00E9727A" w:rsidP="00FD7530">
            <w:pPr>
              <w:pStyle w:val="MessageHeaderFirst"/>
              <w:spacing w:before="0" w:after="0"/>
              <w:ind w:left="0" w:firstLine="0"/>
              <w:rPr>
                <w:rStyle w:val="MessageHeaderLabel"/>
                <w:rFonts w:cs="Arial"/>
                <w:sz w:val="22"/>
                <w:szCs w:val="22"/>
              </w:rPr>
            </w:pPr>
            <w:r w:rsidRPr="004D313F">
              <w:rPr>
                <w:rStyle w:val="MessageHeaderLabel"/>
                <w:rFonts w:cs="Arial"/>
                <w:sz w:val="22"/>
                <w:szCs w:val="22"/>
              </w:rPr>
              <w:t>date:</w:t>
            </w:r>
            <w:r w:rsidR="006276CD" w:rsidRPr="004D313F">
              <w:rPr>
                <w:rStyle w:val="MessageHeaderLabel"/>
                <w:rFonts w:cs="Arial"/>
                <w:b w:val="0"/>
                <w:sz w:val="22"/>
                <w:szCs w:val="22"/>
              </w:rPr>
              <w:t xml:space="preserve"> </w:t>
            </w:r>
            <w:r w:rsidR="00F26BF8">
              <w:rPr>
                <w:rStyle w:val="MessageHeaderLabel"/>
                <w:rFonts w:cs="Arial"/>
                <w:b w:val="0"/>
                <w:sz w:val="22"/>
                <w:szCs w:val="22"/>
              </w:rPr>
              <w:t xml:space="preserve"> </w:t>
            </w:r>
            <w:r w:rsidR="00FD6CFF">
              <w:rPr>
                <w:rStyle w:val="MessageHeaderLabel"/>
                <w:rFonts w:cs="Arial"/>
                <w:b w:val="0"/>
                <w:sz w:val="22"/>
                <w:szCs w:val="22"/>
              </w:rPr>
              <w:t>oCTOBER 2</w:t>
            </w:r>
            <w:r w:rsidR="00E829AA">
              <w:rPr>
                <w:rStyle w:val="MessageHeaderLabel"/>
                <w:rFonts w:cs="Arial"/>
                <w:b w:val="0"/>
                <w:sz w:val="22"/>
                <w:szCs w:val="22"/>
              </w:rPr>
              <w:t>2</w:t>
            </w:r>
            <w:r w:rsidR="00FD6CFF">
              <w:rPr>
                <w:rStyle w:val="MessageHeaderLabel"/>
                <w:rFonts w:cs="Arial"/>
                <w:b w:val="0"/>
                <w:sz w:val="22"/>
                <w:szCs w:val="22"/>
              </w:rPr>
              <w:t>, 2015</w:t>
            </w:r>
          </w:p>
        </w:tc>
        <w:tc>
          <w:tcPr>
            <w:tcW w:w="360" w:type="dxa"/>
            <w:tcBorders>
              <w:top w:val="nil"/>
              <w:bottom w:val="nil"/>
            </w:tcBorders>
          </w:tcPr>
          <w:p w:rsidR="00E9727A" w:rsidRPr="004D313F" w:rsidRDefault="00E9727A" w:rsidP="00FB7152">
            <w:pPr>
              <w:pStyle w:val="MessageHeaderFirst"/>
              <w:spacing w:before="0" w:after="0"/>
              <w:ind w:left="0" w:firstLine="0"/>
              <w:rPr>
                <w:rStyle w:val="MessageHeaderLabel"/>
                <w:rFonts w:cs="Arial"/>
                <w:b w:val="0"/>
                <w:sz w:val="22"/>
                <w:szCs w:val="22"/>
              </w:rPr>
            </w:pPr>
          </w:p>
        </w:tc>
        <w:tc>
          <w:tcPr>
            <w:tcW w:w="6210" w:type="dxa"/>
            <w:vAlign w:val="bottom"/>
          </w:tcPr>
          <w:p w:rsidR="00E9727A" w:rsidRPr="004D313F" w:rsidRDefault="00E9727A">
            <w:pPr>
              <w:pStyle w:val="MessageHeaderFirst"/>
              <w:spacing w:before="0" w:after="0"/>
              <w:ind w:left="0" w:firstLine="0"/>
              <w:rPr>
                <w:rStyle w:val="MessageHeaderLabel"/>
                <w:rFonts w:cs="Arial"/>
                <w:sz w:val="22"/>
                <w:szCs w:val="22"/>
              </w:rPr>
            </w:pPr>
            <w:r w:rsidRPr="004D313F">
              <w:rPr>
                <w:rStyle w:val="MessageHeaderLabel"/>
                <w:rFonts w:cs="Arial"/>
                <w:sz w:val="22"/>
                <w:szCs w:val="22"/>
              </w:rPr>
              <w:t>procurement analyst:</w:t>
            </w:r>
            <w:r w:rsidR="006276CD" w:rsidRPr="004D313F">
              <w:rPr>
                <w:rStyle w:val="MessageHeaderLabel"/>
                <w:rFonts w:cs="Arial"/>
                <w:b w:val="0"/>
                <w:sz w:val="22"/>
                <w:szCs w:val="22"/>
              </w:rPr>
              <w:t xml:space="preserve"> </w:t>
            </w:r>
            <w:r w:rsidR="00F26BF8">
              <w:rPr>
                <w:rStyle w:val="MessageHeaderLabel"/>
                <w:rFonts w:cs="Arial"/>
                <w:b w:val="0"/>
                <w:sz w:val="22"/>
                <w:szCs w:val="22"/>
              </w:rPr>
              <w:t xml:space="preserve"> </w:t>
            </w:r>
            <w:r w:rsidR="00FD6CFF">
              <w:rPr>
                <w:rStyle w:val="MessageHeaderLabel"/>
                <w:rFonts w:cs="Arial"/>
                <w:b w:val="0"/>
                <w:sz w:val="22"/>
                <w:szCs w:val="22"/>
              </w:rPr>
              <w:t>TAMARA GASH</w:t>
            </w:r>
          </w:p>
        </w:tc>
      </w:tr>
    </w:tbl>
    <w:p w:rsidR="00DF5612" w:rsidRDefault="00DF5612" w:rsidP="00CC71F8">
      <w:pPr>
        <w:pStyle w:val="BodyText"/>
        <w:spacing w:line="300" w:lineRule="auto"/>
        <w:rPr>
          <w:rFonts w:ascii="Bookman" w:hAnsi="Bookman"/>
          <w:sz w:val="22"/>
          <w:szCs w:val="22"/>
        </w:rPr>
      </w:pPr>
    </w:p>
    <w:p w:rsidR="00FE6AF1" w:rsidRPr="004D313F" w:rsidRDefault="00FE6AF1" w:rsidP="00FE6AF1">
      <w:pPr>
        <w:rPr>
          <w:rFonts w:ascii="Arial" w:hAnsi="Arial"/>
          <w:b/>
          <w:sz w:val="22"/>
          <w:szCs w:val="22"/>
        </w:rPr>
      </w:pPr>
      <w:r w:rsidRPr="004D313F">
        <w:rPr>
          <w:rFonts w:ascii="Arial" w:hAnsi="Arial"/>
          <w:b/>
          <w:sz w:val="22"/>
          <w:szCs w:val="22"/>
        </w:rPr>
        <w:t>The solicitation named above is hereby modified as follows:</w:t>
      </w:r>
    </w:p>
    <w:p w:rsidR="00FD6CFF" w:rsidRPr="004D313F" w:rsidRDefault="00FD6CFF" w:rsidP="00CC71F8">
      <w:pPr>
        <w:pStyle w:val="BodyText"/>
        <w:spacing w:line="300" w:lineRule="auto"/>
        <w:rPr>
          <w:rFonts w:ascii="Bookman" w:hAnsi="Bookman"/>
          <w:sz w:val="22"/>
          <w:szCs w:val="22"/>
        </w:rPr>
      </w:pPr>
    </w:p>
    <w:p w:rsidR="00FD6CFF" w:rsidRPr="00FD6CFF" w:rsidRDefault="004C597E" w:rsidP="004C597E">
      <w:pPr>
        <w:numPr>
          <w:ilvl w:val="0"/>
          <w:numId w:val="5"/>
        </w:numPr>
        <w:rPr>
          <w:rFonts w:ascii="Arial" w:hAnsi="Arial"/>
          <w:sz w:val="22"/>
          <w:szCs w:val="22"/>
        </w:rPr>
      </w:pPr>
      <w:r w:rsidRPr="00FD6CFF">
        <w:rPr>
          <w:rFonts w:ascii="Arial" w:hAnsi="Arial"/>
          <w:sz w:val="22"/>
          <w:szCs w:val="22"/>
        </w:rPr>
        <w:t xml:space="preserve">Request for </w:t>
      </w:r>
      <w:r w:rsidR="00FD6CFF" w:rsidRPr="00FD6CFF">
        <w:rPr>
          <w:rFonts w:ascii="Arial" w:hAnsi="Arial"/>
          <w:sz w:val="22"/>
          <w:szCs w:val="22"/>
        </w:rPr>
        <w:t>Qualifications</w:t>
      </w:r>
      <w:r w:rsidRPr="00FD6CFF">
        <w:rPr>
          <w:rFonts w:ascii="Arial" w:hAnsi="Arial"/>
          <w:sz w:val="22"/>
          <w:szCs w:val="22"/>
        </w:rPr>
        <w:t xml:space="preserve">, Page 2, Section </w:t>
      </w:r>
      <w:r w:rsidR="00FD6CFF" w:rsidRPr="00FD6CFF">
        <w:rPr>
          <w:rFonts w:ascii="Arial" w:hAnsi="Arial"/>
          <w:sz w:val="22"/>
          <w:szCs w:val="22"/>
        </w:rPr>
        <w:t>2.03</w:t>
      </w:r>
      <w:r w:rsidRPr="00FD6CFF">
        <w:rPr>
          <w:rFonts w:ascii="Arial" w:hAnsi="Arial"/>
          <w:sz w:val="22"/>
          <w:szCs w:val="22"/>
        </w:rPr>
        <w:t xml:space="preserve"> titled “</w:t>
      </w:r>
      <w:r w:rsidR="00FD6CFF" w:rsidRPr="00FD6CFF">
        <w:rPr>
          <w:rFonts w:ascii="Arial" w:hAnsi="Arial"/>
          <w:sz w:val="22"/>
          <w:szCs w:val="22"/>
        </w:rPr>
        <w:t>Qualified Pool Time Period</w:t>
      </w:r>
      <w:r w:rsidRPr="00FD6CFF">
        <w:rPr>
          <w:rFonts w:ascii="Arial" w:hAnsi="Arial"/>
          <w:sz w:val="22"/>
          <w:szCs w:val="22"/>
        </w:rPr>
        <w:t>”, is deleted an</w:t>
      </w:r>
      <w:r w:rsidR="00FD6CFF" w:rsidRPr="00FD6CFF">
        <w:rPr>
          <w:rFonts w:ascii="Arial" w:hAnsi="Arial"/>
          <w:sz w:val="22"/>
          <w:szCs w:val="22"/>
        </w:rPr>
        <w:t>d replaced with the following:</w:t>
      </w:r>
    </w:p>
    <w:p w:rsidR="00FD6CFF" w:rsidRDefault="00FD6CFF" w:rsidP="00FD6CFF">
      <w:pPr>
        <w:ind w:left="720"/>
        <w:rPr>
          <w:rFonts w:ascii="Arial" w:hAnsi="Arial"/>
          <w:sz w:val="22"/>
          <w:szCs w:val="22"/>
        </w:rPr>
      </w:pPr>
    </w:p>
    <w:p w:rsidR="004C597E" w:rsidRDefault="00FD6CFF" w:rsidP="00FD6CFF">
      <w:pPr>
        <w:ind w:left="720"/>
        <w:rPr>
          <w:rFonts w:ascii="Arial" w:hAnsi="Arial"/>
          <w:sz w:val="22"/>
          <w:szCs w:val="22"/>
        </w:rPr>
      </w:pPr>
      <w:r w:rsidRPr="00FD6CFF">
        <w:rPr>
          <w:rFonts w:ascii="Arial" w:hAnsi="Arial"/>
          <w:sz w:val="22"/>
          <w:szCs w:val="22"/>
        </w:rPr>
        <w:t>The Qualified Pool will be open for the period February 201</w:t>
      </w:r>
      <w:r w:rsidR="00E829AA">
        <w:rPr>
          <w:rFonts w:ascii="Arial" w:hAnsi="Arial"/>
          <w:sz w:val="22"/>
          <w:szCs w:val="22"/>
        </w:rPr>
        <w:t>5</w:t>
      </w:r>
      <w:r w:rsidRPr="00FD6CFF">
        <w:rPr>
          <w:rFonts w:ascii="Arial" w:hAnsi="Arial"/>
          <w:sz w:val="22"/>
          <w:szCs w:val="22"/>
        </w:rPr>
        <w:t xml:space="preserve"> - January 2018.  The Qualified Pool may be renewed for additional periods upon approval by OSU.  At any point during this time period, entities who wish to participate in the Qualified Pool may summit their qualifications and will be notified upon acceptance into the pool.  Once accepted into the Qualified Pool, the participant does not need to reapply during the time period the pool is open unless rejected from the pool.  Acceptance into the pool does not obligate OSU to issue a contact.  </w:t>
      </w:r>
    </w:p>
    <w:p w:rsidR="004C597E" w:rsidRDefault="004C597E" w:rsidP="005D6A02">
      <w:pPr>
        <w:rPr>
          <w:rFonts w:ascii="Arial" w:hAnsi="Arial"/>
          <w:b/>
          <w:sz w:val="22"/>
          <w:szCs w:val="22"/>
        </w:rPr>
      </w:pPr>
    </w:p>
    <w:p w:rsidR="004C597E" w:rsidRPr="004D313F" w:rsidRDefault="004C597E" w:rsidP="004C597E">
      <w:pPr>
        <w:ind w:left="720"/>
        <w:rPr>
          <w:rFonts w:ascii="Arial" w:hAnsi="Arial"/>
          <w:sz w:val="22"/>
          <w:szCs w:val="22"/>
        </w:rPr>
      </w:pPr>
    </w:p>
    <w:p w:rsidR="00FD7530" w:rsidRDefault="00FD7530" w:rsidP="005D6A02">
      <w:pPr>
        <w:rPr>
          <w:rFonts w:ascii="Arial" w:hAnsi="Arial" w:cs="Arial"/>
          <w:sz w:val="22"/>
          <w:szCs w:val="22"/>
        </w:rPr>
      </w:pPr>
      <w:bookmarkStart w:id="0" w:name="_GoBack"/>
      <w:bookmarkEnd w:id="0"/>
    </w:p>
    <w:p w:rsidR="00AB5854" w:rsidRPr="004D313F" w:rsidRDefault="00AB5854" w:rsidP="005D6A02">
      <w:pPr>
        <w:rPr>
          <w:rFonts w:ascii="Arial" w:hAnsi="Arial" w:cs="Arial"/>
          <w:sz w:val="22"/>
          <w:szCs w:val="22"/>
        </w:rPr>
      </w:pPr>
    </w:p>
    <w:p w:rsidR="00001228" w:rsidRPr="004D313F" w:rsidRDefault="00001228" w:rsidP="005D6A02">
      <w:pPr>
        <w:rPr>
          <w:rFonts w:ascii="Arial" w:hAnsi="Arial"/>
          <w:sz w:val="22"/>
          <w:szCs w:val="22"/>
        </w:rPr>
      </w:pPr>
    </w:p>
    <w:p w:rsidR="000F115F" w:rsidRPr="004D313F" w:rsidRDefault="00F26BF8" w:rsidP="003D1E79">
      <w:pPr>
        <w:jc w:val="both"/>
        <w:rPr>
          <w:rFonts w:ascii="Arial" w:hAnsi="Arial"/>
          <w:sz w:val="22"/>
          <w:szCs w:val="22"/>
        </w:rPr>
      </w:pPr>
      <w:r>
        <w:rPr>
          <w:rFonts w:ascii="Arial" w:hAnsi="Arial"/>
          <w:sz w:val="22"/>
          <w:szCs w:val="22"/>
        </w:rPr>
        <w:t>Entities</w:t>
      </w:r>
      <w:r w:rsidRPr="00F26BF8">
        <w:rPr>
          <w:rFonts w:ascii="Arial" w:hAnsi="Arial"/>
          <w:sz w:val="22"/>
          <w:szCs w:val="22"/>
        </w:rPr>
        <w:t xml:space="preserve"> are not required to return addendums with their offers but are responsible to make </w:t>
      </w:r>
      <w:proofErr w:type="gramStart"/>
      <w:r w:rsidRPr="00F26BF8">
        <w:rPr>
          <w:rFonts w:ascii="Arial" w:hAnsi="Arial"/>
          <w:sz w:val="22"/>
          <w:szCs w:val="22"/>
        </w:rPr>
        <w:t>themselves</w:t>
      </w:r>
      <w:proofErr w:type="gramEnd"/>
      <w:r w:rsidRPr="00F26BF8">
        <w:rPr>
          <w:rFonts w:ascii="Arial" w:hAnsi="Arial"/>
          <w:sz w:val="22"/>
          <w:szCs w:val="22"/>
        </w:rPr>
        <w:t xml:space="preserve"> aware of, obtain and incorporate into their final offer any information contained in addendums.  Failure to do so may make the offer non-responsive and cause it to be rejected.</w:t>
      </w:r>
    </w:p>
    <w:p w:rsidR="000F115F" w:rsidRPr="004D313F" w:rsidRDefault="000F115F" w:rsidP="000F115F">
      <w:pPr>
        <w:rPr>
          <w:rFonts w:ascii="Arial" w:hAnsi="Arial"/>
          <w:sz w:val="22"/>
          <w:szCs w:val="22"/>
        </w:rPr>
      </w:pPr>
    </w:p>
    <w:p w:rsidR="00F532ED" w:rsidRPr="004D313F" w:rsidRDefault="00F532ED" w:rsidP="008A2F99">
      <w:pPr>
        <w:pStyle w:val="BodyText"/>
        <w:spacing w:line="300" w:lineRule="auto"/>
        <w:rPr>
          <w:rFonts w:cs="Arial"/>
          <w:b/>
          <w:sz w:val="22"/>
          <w:szCs w:val="22"/>
        </w:rPr>
      </w:pPr>
    </w:p>
    <w:sectPr w:rsidR="00F532ED" w:rsidRPr="004D313F" w:rsidSect="008D00D2">
      <w:headerReference w:type="first" r:id="rId9"/>
      <w:footerReference w:type="first" r:id="rId10"/>
      <w:type w:val="continuous"/>
      <w:pgSz w:w="12240" w:h="15840" w:code="1"/>
      <w:pgMar w:top="720" w:right="720" w:bottom="720" w:left="720" w:header="720" w:footer="720" w:gutter="0"/>
      <w:cols w:space="144"/>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84D" w:rsidRDefault="0044484D">
      <w:r>
        <w:separator/>
      </w:r>
    </w:p>
  </w:endnote>
  <w:endnote w:type="continuationSeparator" w:id="0">
    <w:p w:rsidR="0044484D" w:rsidRDefault="0044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07E" w:rsidRDefault="00C8107E" w:rsidP="00C8107E">
    <w:pPr>
      <w:pStyle w:val="Footer"/>
      <w:tabs>
        <w:tab w:val="clear" w:pos="4320"/>
        <w:tab w:val="clear" w:pos="8640"/>
      </w:tabs>
    </w:pPr>
    <w:r w:rsidRPr="002C7D3E">
      <w:rPr>
        <w:rFonts w:ascii="Verdana" w:hAnsi="Verdana"/>
        <w:i/>
        <w:sz w:val="16"/>
        <w:szCs w:val="16"/>
      </w:rPr>
      <w:t xml:space="preserve">(Updated: </w:t>
    </w:r>
    <w:r w:rsidR="00F26BF8">
      <w:rPr>
        <w:rFonts w:ascii="Verdana" w:hAnsi="Verdana"/>
        <w:i/>
        <w:sz w:val="16"/>
        <w:szCs w:val="16"/>
      </w:rPr>
      <w:t>February 28</w:t>
    </w:r>
    <w:r>
      <w:rPr>
        <w:rFonts w:ascii="Verdana" w:hAnsi="Verdana"/>
        <w:i/>
        <w:sz w:val="16"/>
        <w:szCs w:val="16"/>
      </w:rPr>
      <w:t>, 201</w:t>
    </w:r>
    <w:r w:rsidR="00F26BF8">
      <w:rPr>
        <w:rFonts w:ascii="Verdana" w:hAnsi="Verdana"/>
        <w:i/>
        <w:sz w:val="16"/>
        <w:szCs w:val="16"/>
      </w:rPr>
      <w:t>4</w:t>
    </w:r>
    <w:r>
      <w:rPr>
        <w:rFonts w:ascii="Verdana" w:hAnsi="Verdana"/>
        <w:i/>
        <w:sz w:val="16"/>
        <w:szCs w:val="16"/>
      </w:rPr>
      <w:t>)</w:t>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sidRPr="002C7D3E">
      <w:rPr>
        <w:rFonts w:ascii="Verdana" w:hAnsi="Verdana" w:cs="Arial"/>
        <w:i/>
        <w:sz w:val="16"/>
        <w:szCs w:val="16"/>
      </w:rPr>
      <w:t xml:space="preserve">Page </w:t>
    </w:r>
    <w:sdt>
      <w:sdtPr>
        <w:rPr>
          <w:rFonts w:ascii="Verdana" w:hAnsi="Verdana" w:cs="Arial"/>
          <w:i/>
          <w:sz w:val="16"/>
          <w:szCs w:val="16"/>
        </w:rPr>
        <w:id w:val="-1462965207"/>
        <w:docPartObj>
          <w:docPartGallery w:val="Page Numbers (Bottom of Page)"/>
          <w:docPartUnique/>
        </w:docPartObj>
      </w:sdtPr>
      <w:sdtEndPr>
        <w:rPr>
          <w:noProof/>
        </w:rPr>
      </w:sdtEndPr>
      <w:sdtContent>
        <w:r w:rsidRPr="002C7D3E">
          <w:rPr>
            <w:rFonts w:ascii="Verdana" w:hAnsi="Verdana" w:cs="Arial"/>
            <w:i/>
            <w:sz w:val="16"/>
            <w:szCs w:val="16"/>
          </w:rPr>
          <w:fldChar w:fldCharType="begin"/>
        </w:r>
        <w:r w:rsidRPr="002C7D3E">
          <w:rPr>
            <w:rFonts w:ascii="Verdana" w:hAnsi="Verdana" w:cs="Arial"/>
            <w:i/>
            <w:sz w:val="16"/>
            <w:szCs w:val="16"/>
          </w:rPr>
          <w:instrText xml:space="preserve"> PAGE   \* MERGEFORMAT </w:instrText>
        </w:r>
        <w:r w:rsidRPr="002C7D3E">
          <w:rPr>
            <w:rFonts w:ascii="Verdana" w:hAnsi="Verdana" w:cs="Arial"/>
            <w:i/>
            <w:sz w:val="16"/>
            <w:szCs w:val="16"/>
          </w:rPr>
          <w:fldChar w:fldCharType="separate"/>
        </w:r>
        <w:r w:rsidR="006F0B29">
          <w:rPr>
            <w:rFonts w:ascii="Verdana" w:hAnsi="Verdana" w:cs="Arial"/>
            <w:i/>
            <w:noProof/>
            <w:sz w:val="16"/>
            <w:szCs w:val="16"/>
          </w:rPr>
          <w:t>1</w:t>
        </w:r>
        <w:r w:rsidRPr="002C7D3E">
          <w:rPr>
            <w:rFonts w:ascii="Verdana" w:hAnsi="Verdana" w:cs="Arial"/>
            <w:i/>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84D" w:rsidRDefault="0044484D">
      <w:r>
        <w:separator/>
      </w:r>
    </w:p>
  </w:footnote>
  <w:footnote w:type="continuationSeparator" w:id="0">
    <w:p w:rsidR="0044484D" w:rsidRDefault="00444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54" w:rsidRDefault="00AB5854" w:rsidP="00AB5854">
    <w:pPr>
      <w:spacing w:after="5"/>
    </w:pPr>
    <w:r>
      <w:rPr>
        <w:noProof/>
      </w:rPr>
      <mc:AlternateContent>
        <mc:Choice Requires="wps">
          <w:drawing>
            <wp:anchor distT="0" distB="0" distL="114300" distR="114300" simplePos="0" relativeHeight="251659264" behindDoc="1" locked="0" layoutInCell="1" allowOverlap="1" wp14:anchorId="0A4D6DBC" wp14:editId="57776D75">
              <wp:simplePos x="0" y="0"/>
              <wp:positionH relativeFrom="column">
                <wp:posOffset>-133985</wp:posOffset>
              </wp:positionH>
              <wp:positionV relativeFrom="paragraph">
                <wp:posOffset>-65405</wp:posOffset>
              </wp:positionV>
              <wp:extent cx="1028700" cy="955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55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854" w:rsidRDefault="00AB5854" w:rsidP="00AB5854">
                          <w:r>
                            <w:rPr>
                              <w:noProof/>
                            </w:rPr>
                            <w:drawing>
                              <wp:inline distT="0" distB="0" distL="0" distR="0" wp14:anchorId="3F9B6758" wp14:editId="47D8818C">
                                <wp:extent cx="845820" cy="854710"/>
                                <wp:effectExtent l="0" t="0" r="0" b="2540"/>
                                <wp:docPr id="4" name="Picture 4" descr="Vertical-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547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55pt;margin-top:-5.15pt;width:81pt;height:7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" stroked="f">
              <v:textbox>
                <w:txbxContent>
                  <w:p w:rsidR="00AB5854" w:rsidRDefault="00AB5854" w:rsidP="00AB5854">
                    <w:r>
                      <w:rPr>
                        <w:noProof/>
                      </w:rPr>
                      <w:drawing>
                        <wp:inline distT="0" distB="0" distL="0" distR="0" wp14:anchorId="3F9B6758" wp14:editId="47D8818C">
                          <wp:extent cx="845820" cy="854710"/>
                          <wp:effectExtent l="0" t="0" r="0" b="2540"/>
                          <wp:docPr id="4" name="Picture 4" descr="Vertical-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sp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820" cy="854710"/>
                                  </a:xfrm>
                                  <a:prstGeom prst="rect">
                                    <a:avLst/>
                                  </a:prstGeom>
                                  <a:noFill/>
                                  <a:ln>
                                    <a:noFill/>
                                  </a:ln>
                                </pic:spPr>
                              </pic:pic>
                            </a:graphicData>
                          </a:graphic>
                        </wp:inline>
                      </w:drawing>
                    </w:r>
                  </w:p>
                </w:txbxContent>
              </v:textbox>
            </v:shape>
          </w:pict>
        </mc:Fallback>
      </mc:AlternateContent>
    </w:r>
  </w:p>
  <w:p w:rsidR="00AB5854" w:rsidRDefault="00C8107E" w:rsidP="00AB5854">
    <w:pPr>
      <w:pStyle w:val="Heading1"/>
      <w:ind w:left="1440"/>
    </w:pPr>
    <w:r>
      <w:t>Procurement, Contracts and Materials Management (PCMM</w:t>
    </w:r>
    <w:r w:rsidR="00AB5854">
      <w:t>)</w:t>
    </w:r>
    <w:r w:rsidR="00AB5854" w:rsidRPr="00AB5854">
      <w:rPr>
        <w:noProof/>
      </w:rPr>
      <w:t xml:space="preserve"> </w:t>
    </w:r>
  </w:p>
  <w:p w:rsidR="00AB5854" w:rsidRDefault="00AB5854" w:rsidP="00AB5854">
    <w:pPr>
      <w:spacing w:after="40"/>
      <w:ind w:left="1440"/>
      <w:rPr>
        <w:rFonts w:ascii="Arial" w:hAnsi="Arial"/>
        <w:color w:val="000000"/>
        <w:sz w:val="15"/>
      </w:rPr>
    </w:pPr>
    <w:smartTag w:uri="urn:schemas-microsoft-com:office:smarttags" w:element="place">
      <w:smartTag w:uri="urn:schemas-microsoft-com:office:smarttags" w:element="PlaceName">
        <w:r>
          <w:rPr>
            <w:rFonts w:ascii="Arial" w:hAnsi="Arial"/>
            <w:color w:val="000000"/>
            <w:sz w:val="15"/>
          </w:rPr>
          <w:t>Oregon</w:t>
        </w:r>
      </w:smartTag>
      <w:r>
        <w:rPr>
          <w:rFonts w:ascii="Arial" w:hAnsi="Arial"/>
          <w:color w:val="000000"/>
          <w:sz w:val="15"/>
        </w:rPr>
        <w:t xml:space="preserve"> </w:t>
      </w:r>
      <w:smartTag w:uri="urn:schemas-microsoft-com:office:smarttags" w:element="PlaceType">
        <w:r>
          <w:rPr>
            <w:rFonts w:ascii="Arial" w:hAnsi="Arial"/>
            <w:color w:val="000000"/>
            <w:sz w:val="15"/>
          </w:rPr>
          <w:t>State</w:t>
        </w:r>
      </w:smartTag>
      <w:r>
        <w:rPr>
          <w:rFonts w:ascii="Arial" w:hAnsi="Arial"/>
          <w:color w:val="000000"/>
          <w:sz w:val="15"/>
        </w:rPr>
        <w:t xml:space="preserve"> </w:t>
      </w:r>
      <w:smartTag w:uri="urn:schemas-microsoft-com:office:smarttags" w:element="PlaceType">
        <w:r>
          <w:rPr>
            <w:rFonts w:ascii="Arial" w:hAnsi="Arial"/>
            <w:color w:val="000000"/>
            <w:sz w:val="15"/>
          </w:rPr>
          <w:t>University</w:t>
        </w:r>
      </w:smartTag>
    </w:smartTag>
    <w:r>
      <w:rPr>
        <w:rFonts w:ascii="Arial" w:hAnsi="Arial"/>
        <w:color w:val="000000"/>
        <w:sz w:val="15"/>
      </w:rPr>
      <w:t xml:space="preserve">, </w:t>
    </w:r>
    <w:smartTag w:uri="urn:schemas-microsoft-com:office:smarttags" w:element="address">
      <w:smartTag w:uri="urn:schemas-microsoft-com:office:smarttags" w:element="Street">
        <w:r>
          <w:rPr>
            <w:rFonts w:ascii="Arial" w:hAnsi="Arial"/>
            <w:color w:val="000000"/>
            <w:sz w:val="15"/>
          </w:rPr>
          <w:t>644 SW 13</w:t>
        </w:r>
        <w:r w:rsidRPr="007A4B5C">
          <w:rPr>
            <w:rFonts w:ascii="Arial" w:hAnsi="Arial"/>
            <w:color w:val="000000"/>
            <w:sz w:val="15"/>
            <w:vertAlign w:val="superscript"/>
          </w:rPr>
          <w:t>th</w:t>
        </w:r>
        <w:r>
          <w:rPr>
            <w:rFonts w:ascii="Arial" w:hAnsi="Arial"/>
            <w:color w:val="000000"/>
            <w:sz w:val="15"/>
          </w:rPr>
          <w:t xml:space="preserve"> St</w:t>
        </w:r>
      </w:smartTag>
      <w:r>
        <w:rPr>
          <w:rFonts w:ascii="Arial" w:hAnsi="Arial"/>
          <w:color w:val="000000"/>
          <w:sz w:val="15"/>
        </w:rPr>
        <w:t xml:space="preserve">, </w:t>
      </w:r>
      <w:smartTag w:uri="urn:schemas-microsoft-com:office:smarttags" w:element="City">
        <w:r>
          <w:rPr>
            <w:rFonts w:ascii="Arial" w:hAnsi="Arial"/>
            <w:color w:val="000000"/>
            <w:sz w:val="15"/>
          </w:rPr>
          <w:t>Corvallis</w:t>
        </w:r>
      </w:smartTag>
      <w:r>
        <w:rPr>
          <w:rFonts w:ascii="Arial" w:hAnsi="Arial"/>
          <w:color w:val="000000"/>
          <w:sz w:val="15"/>
        </w:rPr>
        <w:t xml:space="preserve">, </w:t>
      </w:r>
      <w:smartTag w:uri="urn:schemas-microsoft-com:office:smarttags" w:element="State">
        <w:r>
          <w:rPr>
            <w:rFonts w:ascii="Arial" w:hAnsi="Arial"/>
            <w:color w:val="000000"/>
            <w:sz w:val="15"/>
          </w:rPr>
          <w:t>Oregon</w:t>
        </w:r>
      </w:smartTag>
      <w:r>
        <w:rPr>
          <w:rFonts w:ascii="Arial" w:hAnsi="Arial"/>
          <w:color w:val="000000"/>
          <w:sz w:val="15"/>
        </w:rPr>
        <w:t xml:space="preserve"> </w:t>
      </w:r>
      <w:smartTag w:uri="urn:schemas-microsoft-com:office:smarttags" w:element="PostalCode">
        <w:r>
          <w:rPr>
            <w:rFonts w:ascii="Arial" w:hAnsi="Arial"/>
            <w:color w:val="000000"/>
            <w:sz w:val="15"/>
          </w:rPr>
          <w:t>97333</w:t>
        </w:r>
      </w:smartTag>
    </w:smartTag>
    <w:r>
      <w:rPr>
        <w:rFonts w:ascii="Arial" w:hAnsi="Arial"/>
        <w:color w:val="000000"/>
        <w:sz w:val="15"/>
      </w:rPr>
      <w:t>-4238</w:t>
    </w:r>
  </w:p>
  <w:p w:rsidR="00AB5854" w:rsidRDefault="00AB5854" w:rsidP="00AB5854">
    <w:pPr>
      <w:spacing w:after="40"/>
      <w:ind w:left="1440"/>
      <w:rPr>
        <w:rFonts w:ascii="Arial" w:hAnsi="Arial"/>
        <w:color w:val="000000"/>
        <w:sz w:val="15"/>
      </w:rPr>
    </w:pPr>
    <w:r>
      <w:rPr>
        <w:rFonts w:ascii="Arial" w:hAnsi="Arial"/>
        <w:b/>
        <w:sz w:val="15"/>
      </w:rPr>
      <w:t>T</w:t>
    </w:r>
    <w:r>
      <w:rPr>
        <w:rFonts w:ascii="Arial" w:hAnsi="Arial"/>
        <w:sz w:val="15"/>
      </w:rPr>
      <w:t xml:space="preserve"> 541-737-4261 | </w:t>
    </w:r>
    <w:r>
      <w:rPr>
        <w:rFonts w:ascii="Arial" w:hAnsi="Arial"/>
        <w:b/>
        <w:sz w:val="15"/>
      </w:rPr>
      <w:t>F</w:t>
    </w:r>
    <w:r>
      <w:rPr>
        <w:rFonts w:ascii="Arial" w:hAnsi="Arial"/>
        <w:sz w:val="15"/>
      </w:rPr>
      <w:t xml:space="preserve"> 541-737-2170</w:t>
    </w:r>
    <w:r>
      <w:rPr>
        <w:rFonts w:ascii="Arial" w:hAnsi="Arial"/>
        <w:color w:val="000000"/>
        <w:sz w:val="15"/>
      </w:rPr>
      <w:t xml:space="preserve"> </w:t>
    </w:r>
    <w:r>
      <w:rPr>
        <w:rFonts w:ascii="Arial" w:hAnsi="Arial"/>
        <w:sz w:val="15"/>
      </w:rPr>
      <w:t>|</w:t>
    </w:r>
    <w:r>
      <w:rPr>
        <w:rFonts w:ascii="Arial" w:hAnsi="Arial"/>
        <w:color w:val="000000"/>
        <w:sz w:val="15"/>
      </w:rPr>
      <w:t xml:space="preserve"> </w:t>
    </w:r>
    <w:hyperlink r:id="rId3" w:history="1">
      <w:r w:rsidRPr="00634AA7">
        <w:rPr>
          <w:rStyle w:val="Hyperlink"/>
          <w:rFonts w:ascii="Arial" w:hAnsi="Arial"/>
          <w:sz w:val="15"/>
        </w:rPr>
        <w:t>http://pacs.oregonstate.edu/</w:t>
      </w:r>
    </w:hyperlink>
  </w:p>
  <w:p w:rsidR="00AB5854" w:rsidRDefault="00AB5854" w:rsidP="00AB5854">
    <w:pPr>
      <w:pStyle w:val="Header"/>
    </w:pPr>
  </w:p>
  <w:p w:rsidR="00AB5854" w:rsidRDefault="00AB5854" w:rsidP="00AB5854">
    <w:pPr>
      <w:pStyle w:val="Header"/>
    </w:pPr>
  </w:p>
  <w:p w:rsidR="00AB5854" w:rsidRDefault="00AB5854" w:rsidP="00AB5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108"/>
    <w:multiLevelType w:val="hybridMultilevel"/>
    <w:tmpl w:val="86B41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61B3A"/>
    <w:multiLevelType w:val="singleLevel"/>
    <w:tmpl w:val="7E5295C8"/>
    <w:lvl w:ilvl="0">
      <w:start w:val="1"/>
      <w:numFmt w:val="decimal"/>
      <w:lvlText w:val="%1."/>
      <w:legacy w:legacy="1" w:legacySpace="120" w:legacyIndent="360"/>
      <w:lvlJc w:val="left"/>
      <w:pPr>
        <w:ind w:left="720" w:hanging="360"/>
      </w:pPr>
    </w:lvl>
  </w:abstractNum>
  <w:abstractNum w:abstractNumId="2">
    <w:nsid w:val="126A2C47"/>
    <w:multiLevelType w:val="hybridMultilevel"/>
    <w:tmpl w:val="A08A37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6A3453"/>
    <w:multiLevelType w:val="hybridMultilevel"/>
    <w:tmpl w:val="3870A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974297"/>
    <w:multiLevelType w:val="hybridMultilevel"/>
    <w:tmpl w:val="C60C37EA"/>
    <w:lvl w:ilvl="0" w:tplc="04090019">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73EA350B"/>
    <w:multiLevelType w:val="hybridMultilevel"/>
    <w:tmpl w:val="86B41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FF"/>
    <w:rsid w:val="00001228"/>
    <w:rsid w:val="00011724"/>
    <w:rsid w:val="00013432"/>
    <w:rsid w:val="0002228F"/>
    <w:rsid w:val="00050F5E"/>
    <w:rsid w:val="00070F4C"/>
    <w:rsid w:val="000B52E0"/>
    <w:rsid w:val="000F115F"/>
    <w:rsid w:val="00103E0B"/>
    <w:rsid w:val="00110623"/>
    <w:rsid w:val="001154EA"/>
    <w:rsid w:val="001E6CFB"/>
    <w:rsid w:val="001F2C1C"/>
    <w:rsid w:val="00224CB2"/>
    <w:rsid w:val="00251178"/>
    <w:rsid w:val="0027290E"/>
    <w:rsid w:val="002935D0"/>
    <w:rsid w:val="002B4BA8"/>
    <w:rsid w:val="002C52F9"/>
    <w:rsid w:val="002C6823"/>
    <w:rsid w:val="00325095"/>
    <w:rsid w:val="0034513B"/>
    <w:rsid w:val="003A1237"/>
    <w:rsid w:val="003D1E79"/>
    <w:rsid w:val="0044484D"/>
    <w:rsid w:val="00466B8A"/>
    <w:rsid w:val="004A3132"/>
    <w:rsid w:val="004C597E"/>
    <w:rsid w:val="004D313F"/>
    <w:rsid w:val="00521A80"/>
    <w:rsid w:val="0052354D"/>
    <w:rsid w:val="00537DE9"/>
    <w:rsid w:val="005470F2"/>
    <w:rsid w:val="005D6A02"/>
    <w:rsid w:val="005E5402"/>
    <w:rsid w:val="005E6FCC"/>
    <w:rsid w:val="005E7BF8"/>
    <w:rsid w:val="00604045"/>
    <w:rsid w:val="006276CD"/>
    <w:rsid w:val="006754B0"/>
    <w:rsid w:val="00695726"/>
    <w:rsid w:val="006D1D31"/>
    <w:rsid w:val="006F0B29"/>
    <w:rsid w:val="00717CE0"/>
    <w:rsid w:val="007223D3"/>
    <w:rsid w:val="007326D0"/>
    <w:rsid w:val="00797D99"/>
    <w:rsid w:val="007A4B5C"/>
    <w:rsid w:val="007B4085"/>
    <w:rsid w:val="007C7516"/>
    <w:rsid w:val="0080477A"/>
    <w:rsid w:val="00843422"/>
    <w:rsid w:val="008534DA"/>
    <w:rsid w:val="0087704A"/>
    <w:rsid w:val="008A1F0A"/>
    <w:rsid w:val="008A2F99"/>
    <w:rsid w:val="008B2E7D"/>
    <w:rsid w:val="008D00D2"/>
    <w:rsid w:val="008F312F"/>
    <w:rsid w:val="00993AA0"/>
    <w:rsid w:val="009E25B4"/>
    <w:rsid w:val="00AB5854"/>
    <w:rsid w:val="00B036FD"/>
    <w:rsid w:val="00B54F6C"/>
    <w:rsid w:val="00C01BF3"/>
    <w:rsid w:val="00C430B7"/>
    <w:rsid w:val="00C47BDF"/>
    <w:rsid w:val="00C66713"/>
    <w:rsid w:val="00C8107E"/>
    <w:rsid w:val="00CC71F8"/>
    <w:rsid w:val="00CF127C"/>
    <w:rsid w:val="00D62CA6"/>
    <w:rsid w:val="00D97188"/>
    <w:rsid w:val="00DF5612"/>
    <w:rsid w:val="00E00CFF"/>
    <w:rsid w:val="00E77911"/>
    <w:rsid w:val="00E829AA"/>
    <w:rsid w:val="00E95218"/>
    <w:rsid w:val="00E9727A"/>
    <w:rsid w:val="00EA23AA"/>
    <w:rsid w:val="00F07F8D"/>
    <w:rsid w:val="00F26BF8"/>
    <w:rsid w:val="00F532ED"/>
    <w:rsid w:val="00F720A2"/>
    <w:rsid w:val="00F85226"/>
    <w:rsid w:val="00F94144"/>
    <w:rsid w:val="00FB7152"/>
    <w:rsid w:val="00FD6CFF"/>
    <w:rsid w:val="00FD7530"/>
    <w:rsid w:val="00FE6AF1"/>
    <w:rsid w:val="00FE7F5B"/>
    <w:rsid w:val="00FF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after="40"/>
      <w:outlineLvl w:val="0"/>
    </w:pPr>
    <w:rPr>
      <w:rFonts w:ascii="Arial" w:hAnsi="Arial"/>
      <w:b/>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5"/>
    </w:pPr>
    <w:rPr>
      <w:rFonts w:ascii="Arial" w:hAnsi="Arial"/>
      <w:color w:val="000000"/>
      <w:sz w:val="17"/>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MessageHeaderFirst">
    <w:name w:val="Message Header First"/>
    <w:basedOn w:val="MessageHeader"/>
    <w:next w:val="MessageHeader"/>
    <w:rsid w:val="00DF5612"/>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spacing w:before="120" w:after="240"/>
    </w:pPr>
    <w:rPr>
      <w:rFonts w:eastAsia="Times New Roman" w:cs="Times New Roman"/>
      <w:sz w:val="20"/>
      <w:szCs w:val="20"/>
    </w:rPr>
  </w:style>
  <w:style w:type="character" w:customStyle="1" w:styleId="MessageHeaderLabel">
    <w:name w:val="Message Header Label"/>
    <w:rsid w:val="00DF5612"/>
    <w:rPr>
      <w:rFonts w:ascii="Arial" w:hAnsi="Arial"/>
      <w:b/>
      <w:caps/>
      <w:sz w:val="18"/>
    </w:rPr>
  </w:style>
  <w:style w:type="table" w:styleId="TableGrid">
    <w:name w:val="Table Grid"/>
    <w:basedOn w:val="TableNormal"/>
    <w:rsid w:val="00DF5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rsid w:val="00DF56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Paragraph">
    <w:name w:val="List Paragraph"/>
    <w:basedOn w:val="Normal"/>
    <w:uiPriority w:val="34"/>
    <w:qFormat/>
    <w:rsid w:val="00843422"/>
    <w:pPr>
      <w:ind w:left="720"/>
      <w:contextualSpacing/>
    </w:pPr>
    <w:rPr>
      <w:rFonts w:ascii="Times New Roman" w:eastAsia="Times New Roman" w:hAnsi="Times New Roman"/>
      <w:sz w:val="20"/>
    </w:rPr>
  </w:style>
  <w:style w:type="character" w:styleId="PageNumber">
    <w:name w:val="page number"/>
    <w:basedOn w:val="DefaultParagraphFont"/>
    <w:rsid w:val="00E77911"/>
  </w:style>
  <w:style w:type="character" w:styleId="BookTitle">
    <w:name w:val="Book Title"/>
    <w:uiPriority w:val="33"/>
    <w:qFormat/>
    <w:rsid w:val="008D00D2"/>
    <w:rPr>
      <w:b/>
      <w:bCs/>
      <w:smallCaps/>
      <w:spacing w:val="5"/>
    </w:rPr>
  </w:style>
  <w:style w:type="paragraph" w:styleId="BodyText2">
    <w:name w:val="Body Text 2"/>
    <w:basedOn w:val="Normal"/>
    <w:link w:val="BodyText2Char"/>
    <w:rsid w:val="004D313F"/>
    <w:pPr>
      <w:spacing w:after="120" w:line="480" w:lineRule="auto"/>
    </w:pPr>
  </w:style>
  <w:style w:type="character" w:customStyle="1" w:styleId="BodyText2Char">
    <w:name w:val="Body Text 2 Char"/>
    <w:link w:val="BodyText2"/>
    <w:rsid w:val="004D313F"/>
    <w:rPr>
      <w:sz w:val="24"/>
    </w:rPr>
  </w:style>
  <w:style w:type="character" w:customStyle="1" w:styleId="HeaderChar">
    <w:name w:val="Header Char"/>
    <w:link w:val="Header"/>
    <w:locked/>
    <w:rsid w:val="004C597E"/>
    <w:rPr>
      <w:sz w:val="24"/>
    </w:rPr>
  </w:style>
  <w:style w:type="paragraph" w:styleId="BalloonText">
    <w:name w:val="Balloon Text"/>
    <w:basedOn w:val="Normal"/>
    <w:link w:val="BalloonTextChar"/>
    <w:rsid w:val="00AB5854"/>
    <w:rPr>
      <w:rFonts w:ascii="Tahoma" w:hAnsi="Tahoma" w:cs="Tahoma"/>
      <w:sz w:val="16"/>
      <w:szCs w:val="16"/>
    </w:rPr>
  </w:style>
  <w:style w:type="character" w:customStyle="1" w:styleId="BalloonTextChar">
    <w:name w:val="Balloon Text Char"/>
    <w:basedOn w:val="DefaultParagraphFont"/>
    <w:link w:val="BalloonText"/>
    <w:rsid w:val="00AB5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after="40"/>
      <w:outlineLvl w:val="0"/>
    </w:pPr>
    <w:rPr>
      <w:rFonts w:ascii="Arial" w:hAnsi="Arial"/>
      <w:b/>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5"/>
    </w:pPr>
    <w:rPr>
      <w:rFonts w:ascii="Arial" w:hAnsi="Arial"/>
      <w:color w:val="000000"/>
      <w:sz w:val="17"/>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MessageHeaderFirst">
    <w:name w:val="Message Header First"/>
    <w:basedOn w:val="MessageHeader"/>
    <w:next w:val="MessageHeader"/>
    <w:rsid w:val="00DF5612"/>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spacing w:before="120" w:after="240"/>
    </w:pPr>
    <w:rPr>
      <w:rFonts w:eastAsia="Times New Roman" w:cs="Times New Roman"/>
      <w:sz w:val="20"/>
      <w:szCs w:val="20"/>
    </w:rPr>
  </w:style>
  <w:style w:type="character" w:customStyle="1" w:styleId="MessageHeaderLabel">
    <w:name w:val="Message Header Label"/>
    <w:rsid w:val="00DF5612"/>
    <w:rPr>
      <w:rFonts w:ascii="Arial" w:hAnsi="Arial"/>
      <w:b/>
      <w:caps/>
      <w:sz w:val="18"/>
    </w:rPr>
  </w:style>
  <w:style w:type="table" w:styleId="TableGrid">
    <w:name w:val="Table Grid"/>
    <w:basedOn w:val="TableNormal"/>
    <w:rsid w:val="00DF5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rsid w:val="00DF56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Paragraph">
    <w:name w:val="List Paragraph"/>
    <w:basedOn w:val="Normal"/>
    <w:uiPriority w:val="34"/>
    <w:qFormat/>
    <w:rsid w:val="00843422"/>
    <w:pPr>
      <w:ind w:left="720"/>
      <w:contextualSpacing/>
    </w:pPr>
    <w:rPr>
      <w:rFonts w:ascii="Times New Roman" w:eastAsia="Times New Roman" w:hAnsi="Times New Roman"/>
      <w:sz w:val="20"/>
    </w:rPr>
  </w:style>
  <w:style w:type="character" w:styleId="PageNumber">
    <w:name w:val="page number"/>
    <w:basedOn w:val="DefaultParagraphFont"/>
    <w:rsid w:val="00E77911"/>
  </w:style>
  <w:style w:type="character" w:styleId="BookTitle">
    <w:name w:val="Book Title"/>
    <w:uiPriority w:val="33"/>
    <w:qFormat/>
    <w:rsid w:val="008D00D2"/>
    <w:rPr>
      <w:b/>
      <w:bCs/>
      <w:smallCaps/>
      <w:spacing w:val="5"/>
    </w:rPr>
  </w:style>
  <w:style w:type="paragraph" w:styleId="BodyText2">
    <w:name w:val="Body Text 2"/>
    <w:basedOn w:val="Normal"/>
    <w:link w:val="BodyText2Char"/>
    <w:rsid w:val="004D313F"/>
    <w:pPr>
      <w:spacing w:after="120" w:line="480" w:lineRule="auto"/>
    </w:pPr>
  </w:style>
  <w:style w:type="character" w:customStyle="1" w:styleId="BodyText2Char">
    <w:name w:val="Body Text 2 Char"/>
    <w:link w:val="BodyText2"/>
    <w:rsid w:val="004D313F"/>
    <w:rPr>
      <w:sz w:val="24"/>
    </w:rPr>
  </w:style>
  <w:style w:type="character" w:customStyle="1" w:styleId="HeaderChar">
    <w:name w:val="Header Char"/>
    <w:link w:val="Header"/>
    <w:locked/>
    <w:rsid w:val="004C597E"/>
    <w:rPr>
      <w:sz w:val="24"/>
    </w:rPr>
  </w:style>
  <w:style w:type="paragraph" w:styleId="BalloonText">
    <w:name w:val="Balloon Text"/>
    <w:basedOn w:val="Normal"/>
    <w:link w:val="BalloonTextChar"/>
    <w:rsid w:val="00AB5854"/>
    <w:rPr>
      <w:rFonts w:ascii="Tahoma" w:hAnsi="Tahoma" w:cs="Tahoma"/>
      <w:sz w:val="16"/>
      <w:szCs w:val="16"/>
    </w:rPr>
  </w:style>
  <w:style w:type="character" w:customStyle="1" w:styleId="BalloonTextChar">
    <w:name w:val="Balloon Text Char"/>
    <w:basedOn w:val="DefaultParagraphFont"/>
    <w:link w:val="BalloonText"/>
    <w:rsid w:val="00AB5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5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pacs.oregonstate.edu/" TargetMode="External"/><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N-Share\FA\BAF\Procurement\Shared\Procurement%20Office\Solicitations\Solicitation%20Addendum,%202.2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25E4D-9FDA-4270-884E-4413AD07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Solicitation Addendum, 2.28.14.dotx</Template>
  <TotalTime>1</TotalTime>
  <Pages>1</Pages>
  <Words>196</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OSU Publications</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Tamara Gash</cp:lastModifiedBy>
  <cp:revision>3</cp:revision>
  <cp:lastPrinted>2009-03-20T16:13:00Z</cp:lastPrinted>
  <dcterms:created xsi:type="dcterms:W3CDTF">2015-10-22T17:06:00Z</dcterms:created>
  <dcterms:modified xsi:type="dcterms:W3CDTF">2015-10-22T17:07:00Z</dcterms:modified>
</cp:coreProperties>
</file>