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DB" w:rsidRPr="00373462" w:rsidRDefault="000137DB" w:rsidP="000245AA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:rsidR="00DE5E5C" w:rsidRPr="00373462" w:rsidRDefault="00DE5E5C" w:rsidP="000245A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373462">
        <w:rPr>
          <w:rFonts w:asciiTheme="majorHAnsi" w:hAnsiTheme="majorHAnsi"/>
          <w:sz w:val="28"/>
          <w:szCs w:val="28"/>
          <w:u w:val="single"/>
        </w:rPr>
        <w:t xml:space="preserve">Return this </w:t>
      </w:r>
      <w:r w:rsidR="000245AA" w:rsidRPr="00373462">
        <w:rPr>
          <w:rFonts w:asciiTheme="majorHAnsi" w:hAnsiTheme="majorHAnsi"/>
          <w:sz w:val="28"/>
          <w:szCs w:val="28"/>
          <w:u w:val="single"/>
        </w:rPr>
        <w:t xml:space="preserve">Pricing </w:t>
      </w:r>
      <w:r w:rsidRPr="00373462">
        <w:rPr>
          <w:rFonts w:asciiTheme="majorHAnsi" w:hAnsiTheme="majorHAnsi"/>
          <w:sz w:val="28"/>
          <w:szCs w:val="28"/>
          <w:u w:val="single"/>
        </w:rPr>
        <w:t>Form with your Proposal</w:t>
      </w:r>
    </w:p>
    <w:p w:rsidR="00DE5E5C" w:rsidRPr="00373462" w:rsidRDefault="00DE5E5C" w:rsidP="00653080">
      <w:pPr>
        <w:jc w:val="both"/>
        <w:rPr>
          <w:rFonts w:asciiTheme="majorHAnsi" w:hAnsiTheme="majorHAnsi"/>
        </w:rPr>
      </w:pPr>
    </w:p>
    <w:p w:rsidR="00DE5E5C" w:rsidRPr="00373462" w:rsidRDefault="00DE5E5C" w:rsidP="00653080">
      <w:pPr>
        <w:jc w:val="both"/>
        <w:rPr>
          <w:rFonts w:asciiTheme="majorHAnsi" w:hAnsiTheme="majorHAnsi" w:cs="Arial"/>
        </w:rPr>
      </w:pPr>
      <w:r w:rsidRPr="00373462">
        <w:rPr>
          <w:rFonts w:asciiTheme="majorHAnsi" w:hAnsiTheme="majorHAnsi" w:cs="Arial"/>
        </w:rPr>
        <w:t xml:space="preserve">Please list your </w:t>
      </w:r>
      <w:r w:rsidRPr="00373462">
        <w:rPr>
          <w:rFonts w:asciiTheme="majorHAnsi" w:hAnsiTheme="majorHAnsi" w:cs="Arial"/>
          <w:b/>
        </w:rPr>
        <w:t>MONTHLY</w:t>
      </w:r>
      <w:r w:rsidRPr="00373462">
        <w:rPr>
          <w:rFonts w:asciiTheme="majorHAnsi" w:hAnsiTheme="majorHAnsi" w:cs="Arial"/>
        </w:rPr>
        <w:t xml:space="preserve"> fees by category.  These prices are based on the buildings listed </w:t>
      </w:r>
      <w:r w:rsidR="006400D0" w:rsidRPr="00373462">
        <w:rPr>
          <w:rFonts w:asciiTheme="majorHAnsi" w:hAnsiTheme="majorHAnsi" w:cs="Arial"/>
        </w:rPr>
        <w:t>on the Pest Control List A</w:t>
      </w:r>
      <w:r w:rsidR="00373462">
        <w:rPr>
          <w:rFonts w:asciiTheme="majorHAnsi" w:hAnsiTheme="majorHAnsi" w:cs="Arial"/>
        </w:rPr>
        <w:t xml:space="preserve"> and </w:t>
      </w:r>
      <w:r w:rsidR="006400D0" w:rsidRPr="00373462">
        <w:rPr>
          <w:rFonts w:asciiTheme="majorHAnsi" w:hAnsiTheme="majorHAnsi" w:cs="Arial"/>
        </w:rPr>
        <w:t xml:space="preserve">B. </w:t>
      </w:r>
      <w:r w:rsidRPr="00373462">
        <w:rPr>
          <w:rFonts w:asciiTheme="majorHAnsi" w:hAnsiTheme="majorHAnsi" w:cs="Arial"/>
        </w:rPr>
        <w:t xml:space="preserve"> If buildings are added or subtracted from the list, the charge will change accordingly.</w:t>
      </w:r>
      <w:r w:rsidR="00F01F4B">
        <w:rPr>
          <w:rFonts w:asciiTheme="majorHAnsi" w:hAnsiTheme="majorHAnsi" w:cs="Arial"/>
        </w:rPr>
        <w:t xml:space="preserve">  Please include any breakdowns of pricing per building</w:t>
      </w:r>
      <w:r w:rsidR="00F14D44">
        <w:rPr>
          <w:rFonts w:asciiTheme="majorHAnsi" w:hAnsiTheme="majorHAnsi" w:cs="Arial"/>
        </w:rPr>
        <w:t xml:space="preserve"> and per treatment for common issues</w:t>
      </w:r>
      <w:r w:rsidR="00F01F4B">
        <w:rPr>
          <w:rFonts w:asciiTheme="majorHAnsi" w:hAnsiTheme="majorHAnsi" w:cs="Arial"/>
        </w:rPr>
        <w:t>, as applicable.</w:t>
      </w:r>
    </w:p>
    <w:p w:rsidR="0075194D" w:rsidRPr="00373462" w:rsidRDefault="0075194D" w:rsidP="00653080">
      <w:pPr>
        <w:jc w:val="both"/>
        <w:rPr>
          <w:rFonts w:asciiTheme="majorHAnsi" w:hAnsiTheme="majorHAnsi"/>
        </w:rPr>
      </w:pPr>
    </w:p>
    <w:p w:rsidR="0050140B" w:rsidRPr="00F14D44" w:rsidRDefault="000245AA" w:rsidP="0050140B">
      <w:p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 xml:space="preserve">List </w:t>
      </w:r>
      <w:r w:rsidR="0095281A" w:rsidRPr="00F14D44">
        <w:rPr>
          <w:rFonts w:asciiTheme="majorHAnsi" w:hAnsiTheme="majorHAnsi"/>
          <w:color w:val="000000"/>
          <w:sz w:val="26"/>
          <w:szCs w:val="26"/>
        </w:rPr>
        <w:t>A</w:t>
      </w:r>
      <w:r w:rsidR="0050140B" w:rsidRPr="00F14D44">
        <w:rPr>
          <w:rFonts w:asciiTheme="majorHAnsi" w:hAnsiTheme="majorHAnsi"/>
          <w:color w:val="000000"/>
          <w:sz w:val="26"/>
          <w:szCs w:val="26"/>
        </w:rPr>
        <w:t>:  Housing Buildings: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Broadway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Ondine</w:t>
      </w:r>
      <w:r w:rsidR="00567157">
        <w:rPr>
          <w:rFonts w:asciiTheme="majorHAnsi" w:hAnsiTheme="majorHAnsi"/>
          <w:color w:val="000000"/>
          <w:sz w:val="26"/>
          <w:szCs w:val="26"/>
        </w:rPr>
        <w:t xml:space="preserve"> (do not include Victor’s dining hall)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Stephen Epler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St. Helens Court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King Albert</w:t>
      </w:r>
      <w:r w:rsidR="00567157">
        <w:rPr>
          <w:rFonts w:asciiTheme="majorHAnsi" w:hAnsiTheme="majorHAnsi"/>
          <w:color w:val="000000"/>
          <w:sz w:val="26"/>
          <w:szCs w:val="26"/>
        </w:rPr>
        <w:t xml:space="preserve"> (do not include the </w:t>
      </w:r>
      <w:proofErr w:type="spellStart"/>
      <w:r w:rsidR="00567157">
        <w:rPr>
          <w:rFonts w:asciiTheme="majorHAnsi" w:hAnsiTheme="majorHAnsi"/>
          <w:color w:val="000000"/>
          <w:sz w:val="26"/>
          <w:szCs w:val="26"/>
        </w:rPr>
        <w:t>Meetro</w:t>
      </w:r>
      <w:proofErr w:type="spellEnd"/>
      <w:r w:rsidR="00567157">
        <w:rPr>
          <w:rFonts w:asciiTheme="majorHAnsi" w:hAnsiTheme="majorHAnsi"/>
          <w:color w:val="000000"/>
          <w:sz w:val="26"/>
          <w:szCs w:val="26"/>
        </w:rPr>
        <w:t xml:space="preserve"> restaurant)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Blumel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Montgomery</w:t>
      </w:r>
      <w:bookmarkStart w:id="0" w:name="_GoBack"/>
      <w:bookmarkEnd w:id="0"/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Blackstone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Parkway</w:t>
      </w:r>
    </w:p>
    <w:p w:rsidR="0050140B" w:rsidRPr="00F14D44" w:rsidRDefault="0050140B" w:rsidP="0050140B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6"/>
          <w:szCs w:val="26"/>
        </w:rPr>
      </w:pPr>
      <w:r w:rsidRPr="00F14D44">
        <w:rPr>
          <w:rFonts w:asciiTheme="majorHAnsi" w:hAnsiTheme="majorHAnsi"/>
          <w:color w:val="000000"/>
          <w:sz w:val="26"/>
          <w:szCs w:val="26"/>
        </w:rPr>
        <w:t>Stratford</w:t>
      </w:r>
    </w:p>
    <w:p w:rsidR="00985B37" w:rsidRPr="00F14D44" w:rsidRDefault="00985B37" w:rsidP="0050140B">
      <w:pPr>
        <w:jc w:val="both"/>
        <w:rPr>
          <w:rFonts w:asciiTheme="majorHAnsi" w:hAnsiTheme="majorHAnsi"/>
          <w:color w:val="000000"/>
          <w:sz w:val="26"/>
          <w:szCs w:val="26"/>
        </w:rPr>
      </w:pPr>
    </w:p>
    <w:p w:rsidR="00985B37" w:rsidRPr="00F14D44" w:rsidRDefault="000245AA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r w:rsidRPr="00F14D44">
        <w:rPr>
          <w:rFonts w:asciiTheme="majorHAnsi" w:hAnsiTheme="majorHAnsi"/>
          <w:sz w:val="26"/>
          <w:szCs w:val="26"/>
        </w:rPr>
        <w:t xml:space="preserve">List </w:t>
      </w:r>
      <w:r w:rsidR="0095281A" w:rsidRPr="00F14D44">
        <w:rPr>
          <w:rFonts w:asciiTheme="majorHAnsi" w:hAnsiTheme="majorHAnsi"/>
          <w:sz w:val="26"/>
          <w:szCs w:val="26"/>
        </w:rPr>
        <w:t>B</w:t>
      </w:r>
      <w:r w:rsidR="0050140B" w:rsidRPr="00F14D44">
        <w:rPr>
          <w:rFonts w:asciiTheme="majorHAnsi" w:hAnsiTheme="majorHAnsi"/>
          <w:sz w:val="26"/>
          <w:szCs w:val="26"/>
        </w:rPr>
        <w:t>:  Bed Bug Treatments</w:t>
      </w:r>
    </w:p>
    <w:p w:rsidR="0050140B" w:rsidRPr="00F14D44" w:rsidRDefault="0050140B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r w:rsidRPr="00F14D44">
        <w:rPr>
          <w:rFonts w:asciiTheme="majorHAnsi" w:hAnsiTheme="majorHAnsi"/>
          <w:sz w:val="26"/>
          <w:szCs w:val="26"/>
        </w:rPr>
        <w:t>1.  Occupied Studios and Sleepers</w:t>
      </w:r>
    </w:p>
    <w:p w:rsidR="0050140B" w:rsidRPr="00F14D44" w:rsidRDefault="0050140B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r w:rsidRPr="00F14D44">
        <w:rPr>
          <w:rFonts w:asciiTheme="majorHAnsi" w:hAnsiTheme="majorHAnsi"/>
          <w:sz w:val="26"/>
          <w:szCs w:val="26"/>
        </w:rPr>
        <w:t>2.  Vacant Studios and Sleepers</w:t>
      </w:r>
    </w:p>
    <w:p w:rsidR="0050140B" w:rsidRPr="00F14D44" w:rsidRDefault="0050140B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proofErr w:type="gramStart"/>
      <w:r w:rsidRPr="00F14D44">
        <w:rPr>
          <w:rFonts w:asciiTheme="majorHAnsi" w:hAnsiTheme="majorHAnsi"/>
          <w:sz w:val="26"/>
          <w:szCs w:val="26"/>
        </w:rPr>
        <w:t>3.  Occupied 1 Bedrooms</w:t>
      </w:r>
      <w:proofErr w:type="gramEnd"/>
    </w:p>
    <w:p w:rsidR="0050140B" w:rsidRPr="00F14D44" w:rsidRDefault="0050140B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proofErr w:type="gramStart"/>
      <w:r w:rsidRPr="00F14D44">
        <w:rPr>
          <w:rFonts w:asciiTheme="majorHAnsi" w:hAnsiTheme="majorHAnsi"/>
          <w:sz w:val="26"/>
          <w:szCs w:val="26"/>
        </w:rPr>
        <w:t>4.  Vacant 1 Bedrooms</w:t>
      </w:r>
      <w:proofErr w:type="gramEnd"/>
    </w:p>
    <w:p w:rsidR="0050140B" w:rsidRPr="00F14D44" w:rsidRDefault="0050140B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r w:rsidRPr="00F14D44">
        <w:rPr>
          <w:rFonts w:asciiTheme="majorHAnsi" w:hAnsiTheme="majorHAnsi"/>
          <w:sz w:val="26"/>
          <w:szCs w:val="26"/>
        </w:rPr>
        <w:t>5.  Occupied 2 Bedrooms</w:t>
      </w:r>
    </w:p>
    <w:p w:rsidR="0050140B" w:rsidRPr="00F14D44" w:rsidRDefault="0050140B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r w:rsidRPr="00F14D44">
        <w:rPr>
          <w:rFonts w:asciiTheme="majorHAnsi" w:hAnsiTheme="majorHAnsi"/>
          <w:sz w:val="26"/>
          <w:szCs w:val="26"/>
        </w:rPr>
        <w:t>6.  Vacant 2 Bedrooms</w:t>
      </w:r>
    </w:p>
    <w:p w:rsidR="00F14D44" w:rsidRPr="00F14D44" w:rsidRDefault="00F14D44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</w:p>
    <w:p w:rsidR="00F14D44" w:rsidRPr="00F14D44" w:rsidRDefault="00F14D44" w:rsidP="00653080">
      <w:pPr>
        <w:tabs>
          <w:tab w:val="left" w:pos="270"/>
        </w:tabs>
        <w:jc w:val="both"/>
        <w:rPr>
          <w:rFonts w:asciiTheme="majorHAnsi" w:hAnsiTheme="majorHAnsi"/>
          <w:sz w:val="26"/>
          <w:szCs w:val="26"/>
        </w:rPr>
      </w:pPr>
      <w:r w:rsidRPr="00F14D44">
        <w:rPr>
          <w:rFonts w:asciiTheme="majorHAnsi" w:hAnsiTheme="majorHAnsi"/>
          <w:sz w:val="26"/>
          <w:szCs w:val="26"/>
        </w:rPr>
        <w:t>List C:</w:t>
      </w:r>
    </w:p>
    <w:p w:rsidR="00F14D44" w:rsidRPr="00F14D44" w:rsidRDefault="00F14D44" w:rsidP="00F14D44">
      <w:pPr>
        <w:pStyle w:val="ListParagraph"/>
        <w:numPr>
          <w:ilvl w:val="0"/>
          <w:numId w:val="12"/>
        </w:numPr>
        <w:tabs>
          <w:tab w:val="left" w:pos="270"/>
        </w:tabs>
        <w:ind w:hanging="720"/>
        <w:jc w:val="both"/>
        <w:rPr>
          <w:rFonts w:asciiTheme="majorHAnsi" w:hAnsiTheme="majorHAnsi"/>
          <w:sz w:val="26"/>
          <w:szCs w:val="26"/>
        </w:rPr>
      </w:pPr>
      <w:r w:rsidRPr="00F14D44">
        <w:rPr>
          <w:rFonts w:asciiTheme="majorHAnsi" w:hAnsiTheme="majorHAnsi"/>
          <w:sz w:val="26"/>
          <w:szCs w:val="26"/>
        </w:rPr>
        <w:t xml:space="preserve"> Price per room and total costs for annual clean-out (Section 2.5.4.2)</w:t>
      </w:r>
    </w:p>
    <w:p w:rsidR="0050140B" w:rsidRPr="0050140B" w:rsidRDefault="0050140B" w:rsidP="00653080">
      <w:pPr>
        <w:tabs>
          <w:tab w:val="left" w:pos="270"/>
        </w:tabs>
        <w:jc w:val="both"/>
        <w:rPr>
          <w:rFonts w:asciiTheme="majorHAnsi" w:hAnsiTheme="majorHAnsi"/>
          <w:sz w:val="28"/>
          <w:szCs w:val="28"/>
        </w:rPr>
      </w:pPr>
    </w:p>
    <w:p w:rsidR="00653080" w:rsidRDefault="00373462" w:rsidP="00653080">
      <w:pPr>
        <w:tabs>
          <w:tab w:val="left" w:pos="270"/>
        </w:tabs>
        <w:jc w:val="both"/>
        <w:rPr>
          <w:rFonts w:asciiTheme="majorHAnsi" w:hAnsiTheme="majorHAnsi" w:cs="Arial"/>
        </w:rPr>
      </w:pPr>
      <w:r w:rsidRPr="00373462">
        <w:rPr>
          <w:rFonts w:asciiTheme="majorHAnsi" w:hAnsiTheme="majorHAnsi" w:cs="Arial"/>
        </w:rPr>
        <w:t xml:space="preserve">Include with your </w:t>
      </w:r>
      <w:r w:rsidRPr="00373462">
        <w:rPr>
          <w:rFonts w:asciiTheme="majorHAnsi" w:hAnsiTheme="majorHAnsi" w:cs="Arial"/>
          <w:u w:val="single"/>
        </w:rPr>
        <w:t>Pricing Proposal form</w:t>
      </w:r>
      <w:r w:rsidRPr="00373462">
        <w:rPr>
          <w:rFonts w:asciiTheme="majorHAnsi" w:hAnsiTheme="majorHAnsi" w:cs="Arial"/>
        </w:rPr>
        <w:t xml:space="preserve">, your </w:t>
      </w:r>
      <w:r w:rsidRPr="00B236D4">
        <w:rPr>
          <w:rFonts w:asciiTheme="majorHAnsi" w:hAnsiTheme="majorHAnsi" w:cs="Arial"/>
          <w:b/>
          <w:u w:val="single"/>
        </w:rPr>
        <w:t>pest control plan for bedbug prevention, elimination, and follow-up</w:t>
      </w:r>
      <w:r w:rsidRPr="00373462">
        <w:rPr>
          <w:rFonts w:asciiTheme="majorHAnsi" w:hAnsiTheme="majorHAnsi" w:cs="Arial"/>
        </w:rPr>
        <w:t xml:space="preserve">. This should be a detailed description </w:t>
      </w:r>
      <w:r w:rsidR="00A4203B">
        <w:rPr>
          <w:rFonts w:asciiTheme="majorHAnsi" w:hAnsiTheme="majorHAnsi" w:cs="Arial"/>
        </w:rPr>
        <w:t xml:space="preserve">and pricing </w:t>
      </w:r>
      <w:r w:rsidRPr="00373462">
        <w:rPr>
          <w:rFonts w:asciiTheme="majorHAnsi" w:hAnsiTheme="majorHAnsi" w:cs="Arial"/>
        </w:rPr>
        <w:t xml:space="preserve">of services provided for both occupied and </w:t>
      </w:r>
      <w:r w:rsidR="00F01F4B">
        <w:rPr>
          <w:rFonts w:asciiTheme="majorHAnsi" w:hAnsiTheme="majorHAnsi" w:cs="Arial"/>
        </w:rPr>
        <w:t>vacant</w:t>
      </w:r>
      <w:r w:rsidRPr="00373462">
        <w:rPr>
          <w:rFonts w:asciiTheme="majorHAnsi" w:hAnsiTheme="majorHAnsi" w:cs="Arial"/>
        </w:rPr>
        <w:t xml:space="preserve"> units.</w:t>
      </w:r>
    </w:p>
    <w:p w:rsidR="00373462" w:rsidRPr="00373462" w:rsidRDefault="00373462" w:rsidP="00653080">
      <w:pPr>
        <w:tabs>
          <w:tab w:val="left" w:pos="270"/>
        </w:tabs>
        <w:jc w:val="both"/>
        <w:rPr>
          <w:rFonts w:asciiTheme="majorHAnsi" w:hAnsiTheme="majorHAnsi"/>
        </w:rPr>
      </w:pPr>
    </w:p>
    <w:p w:rsidR="00653080" w:rsidRPr="00373462" w:rsidRDefault="00653080" w:rsidP="0075194D">
      <w:pPr>
        <w:ind w:left="2160" w:firstLine="720"/>
        <w:jc w:val="both"/>
        <w:rPr>
          <w:rFonts w:asciiTheme="majorHAnsi" w:hAnsiTheme="majorHAnsi"/>
          <w:u w:val="single"/>
        </w:rPr>
      </w:pPr>
      <w:r w:rsidRPr="00373462">
        <w:rPr>
          <w:rFonts w:asciiTheme="majorHAnsi" w:hAnsiTheme="majorHAnsi"/>
          <w:b/>
          <w:bCs/>
        </w:rPr>
        <w:t>TOTAL COST to PSU</w:t>
      </w:r>
      <w:r w:rsidRPr="00373462">
        <w:rPr>
          <w:rFonts w:asciiTheme="majorHAnsi" w:hAnsiTheme="majorHAnsi"/>
        </w:rPr>
        <w:tab/>
      </w:r>
      <w:r w:rsidRPr="00373462">
        <w:rPr>
          <w:rFonts w:asciiTheme="majorHAnsi" w:hAnsiTheme="majorHAnsi"/>
        </w:rPr>
        <w:tab/>
      </w:r>
      <w:r w:rsidR="0075194D" w:rsidRPr="00373462">
        <w:rPr>
          <w:rFonts w:asciiTheme="majorHAnsi" w:hAnsiTheme="majorHAnsi"/>
        </w:rPr>
        <w:tab/>
      </w:r>
      <w:r w:rsidR="00373462">
        <w:rPr>
          <w:rFonts w:asciiTheme="majorHAnsi" w:hAnsiTheme="majorHAnsi"/>
        </w:rPr>
        <w:tab/>
      </w:r>
      <w:r w:rsidR="00DE5E5C" w:rsidRPr="00373462">
        <w:rPr>
          <w:rFonts w:asciiTheme="majorHAnsi" w:hAnsiTheme="majorHAnsi"/>
        </w:rPr>
        <w:t>$</w:t>
      </w:r>
      <w:r w:rsidR="00DE5E5C" w:rsidRPr="00373462">
        <w:rPr>
          <w:rFonts w:asciiTheme="majorHAnsi" w:hAnsiTheme="majorHAnsi"/>
          <w:u w:val="single"/>
        </w:rPr>
        <w:tab/>
      </w:r>
      <w:r w:rsidR="00DE5E5C" w:rsidRPr="00373462">
        <w:rPr>
          <w:rFonts w:asciiTheme="majorHAnsi" w:hAnsiTheme="majorHAnsi"/>
          <w:u w:val="single"/>
        </w:rPr>
        <w:tab/>
      </w:r>
    </w:p>
    <w:p w:rsidR="00653080" w:rsidRPr="00373462" w:rsidRDefault="00653080" w:rsidP="00653080">
      <w:pPr>
        <w:jc w:val="both"/>
        <w:rPr>
          <w:rFonts w:asciiTheme="majorHAnsi" w:hAnsiTheme="majorHAnsi"/>
        </w:rPr>
      </w:pPr>
    </w:p>
    <w:p w:rsidR="00653080" w:rsidRPr="00373462" w:rsidRDefault="00653080" w:rsidP="0050140B">
      <w:pPr>
        <w:jc w:val="both"/>
        <w:rPr>
          <w:rFonts w:asciiTheme="majorHAnsi" w:hAnsiTheme="majorHAnsi"/>
          <w:u w:val="single"/>
        </w:rPr>
      </w:pPr>
      <w:r w:rsidRPr="00373462">
        <w:rPr>
          <w:rFonts w:asciiTheme="majorHAnsi" w:hAnsiTheme="majorHAnsi"/>
        </w:rPr>
        <w:t>Unscheduled Service Requests per call (pests included in Section 2.2.1</w:t>
      </w:r>
      <w:proofErr w:type="gramStart"/>
      <w:r w:rsidRPr="00373462">
        <w:rPr>
          <w:rFonts w:asciiTheme="majorHAnsi" w:hAnsiTheme="majorHAnsi"/>
        </w:rPr>
        <w:t>)$</w:t>
      </w:r>
      <w:proofErr w:type="gramEnd"/>
      <w:r w:rsidR="00DE5E5C" w:rsidRPr="00373462">
        <w:rPr>
          <w:rFonts w:asciiTheme="majorHAnsi" w:hAnsiTheme="majorHAnsi"/>
          <w:u w:val="single"/>
        </w:rPr>
        <w:tab/>
      </w:r>
      <w:r w:rsidR="00DE5E5C" w:rsidRPr="00373462">
        <w:rPr>
          <w:rFonts w:asciiTheme="majorHAnsi" w:hAnsiTheme="majorHAnsi"/>
          <w:u w:val="single"/>
        </w:rPr>
        <w:tab/>
      </w:r>
    </w:p>
    <w:p w:rsidR="00653080" w:rsidRPr="00373462" w:rsidRDefault="00653080" w:rsidP="00653080">
      <w:pPr>
        <w:jc w:val="both"/>
        <w:rPr>
          <w:rFonts w:asciiTheme="majorHAnsi" w:hAnsiTheme="majorHAnsi"/>
          <w:u w:val="single"/>
        </w:rPr>
      </w:pPr>
    </w:p>
    <w:p w:rsidR="000F094D" w:rsidRPr="00373462" w:rsidRDefault="000F094D" w:rsidP="0075194D">
      <w:pPr>
        <w:jc w:val="both"/>
        <w:rPr>
          <w:rFonts w:asciiTheme="majorHAnsi" w:hAnsiTheme="majorHAnsi" w:cs="Arial"/>
        </w:rPr>
      </w:pPr>
    </w:p>
    <w:p w:rsidR="0075194D" w:rsidRPr="00373462" w:rsidRDefault="0075194D" w:rsidP="0075194D">
      <w:pPr>
        <w:jc w:val="both"/>
        <w:rPr>
          <w:rFonts w:asciiTheme="majorHAnsi" w:hAnsiTheme="majorHAnsi" w:cs="Arial"/>
          <w:u w:val="single"/>
        </w:rPr>
      </w:pPr>
      <w:r w:rsidRPr="00373462">
        <w:rPr>
          <w:rFonts w:asciiTheme="majorHAnsi" w:hAnsiTheme="majorHAnsi" w:cs="Arial"/>
        </w:rPr>
        <w:t>Signature:  __________________</w:t>
      </w:r>
      <w:r w:rsidRPr="00373462">
        <w:rPr>
          <w:rFonts w:asciiTheme="majorHAnsi" w:hAnsiTheme="majorHAnsi" w:cs="Arial"/>
        </w:rPr>
        <w:tab/>
        <w:t xml:space="preserve">Date: </w:t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</w:p>
    <w:p w:rsidR="00373462" w:rsidRDefault="00373462" w:rsidP="00373462">
      <w:pPr>
        <w:outlineLvl w:val="0"/>
        <w:rPr>
          <w:rFonts w:asciiTheme="majorHAnsi" w:hAnsiTheme="majorHAnsi" w:cs="Arial"/>
        </w:rPr>
      </w:pPr>
    </w:p>
    <w:p w:rsidR="0075194D" w:rsidRPr="00373462" w:rsidRDefault="0075194D" w:rsidP="00373462">
      <w:pPr>
        <w:outlineLvl w:val="0"/>
        <w:rPr>
          <w:rFonts w:asciiTheme="majorHAnsi" w:hAnsiTheme="majorHAnsi" w:cs="Arial"/>
          <w:u w:val="single"/>
        </w:rPr>
      </w:pPr>
      <w:r w:rsidRPr="00373462">
        <w:rPr>
          <w:rFonts w:asciiTheme="majorHAnsi" w:hAnsiTheme="majorHAnsi" w:cs="Arial"/>
        </w:rPr>
        <w:t xml:space="preserve">Print Name and Title </w:t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</w:rPr>
        <w:t>Company</w:t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</w:p>
    <w:p w:rsidR="00373462" w:rsidRDefault="00373462" w:rsidP="00373462">
      <w:pPr>
        <w:jc w:val="both"/>
        <w:outlineLvl w:val="0"/>
        <w:rPr>
          <w:rFonts w:asciiTheme="majorHAnsi" w:hAnsiTheme="majorHAnsi" w:cs="Arial"/>
        </w:rPr>
      </w:pPr>
    </w:p>
    <w:p w:rsidR="00EE471B" w:rsidRPr="00373462" w:rsidRDefault="00EE471B" w:rsidP="00373462">
      <w:pPr>
        <w:jc w:val="both"/>
        <w:outlineLvl w:val="0"/>
        <w:rPr>
          <w:rFonts w:asciiTheme="majorHAnsi" w:hAnsiTheme="majorHAnsi" w:cs="Arial"/>
          <w:u w:val="single"/>
        </w:rPr>
      </w:pPr>
      <w:r w:rsidRPr="00373462">
        <w:rPr>
          <w:rFonts w:asciiTheme="majorHAnsi" w:hAnsiTheme="majorHAnsi" w:cs="Arial"/>
        </w:rPr>
        <w:t>Phone Number</w:t>
      </w:r>
      <w:r w:rsidRPr="00373462">
        <w:rPr>
          <w:rFonts w:asciiTheme="majorHAnsi" w:hAnsiTheme="majorHAnsi" w:cs="Arial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  <w:r w:rsidRPr="00373462">
        <w:rPr>
          <w:rFonts w:asciiTheme="majorHAnsi" w:hAnsiTheme="majorHAnsi" w:cs="Arial"/>
          <w:u w:val="single"/>
        </w:rPr>
        <w:tab/>
      </w:r>
    </w:p>
    <w:sectPr w:rsidR="00EE471B" w:rsidRPr="00373462" w:rsidSect="000F0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45" w:rsidRDefault="00A4203B" w:rsidP="00834F5F">
      <w:r>
        <w:separator/>
      </w:r>
    </w:p>
  </w:endnote>
  <w:endnote w:type="continuationSeparator" w:id="0">
    <w:p w:rsidR="00917E45" w:rsidRDefault="00A4203B" w:rsidP="0083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TUR"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F" w:rsidRDefault="007D69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F6" w:rsidRPr="001642F6" w:rsidRDefault="001642F6">
    <w:pPr>
      <w:pStyle w:val="Footer"/>
      <w:rPr>
        <w:sz w:val="18"/>
        <w:szCs w:val="18"/>
      </w:rPr>
    </w:pPr>
    <w:r w:rsidRPr="001642F6">
      <w:rPr>
        <w:sz w:val="18"/>
        <w:szCs w:val="18"/>
      </w:rPr>
      <w:t>RFP 12647</w:t>
    </w:r>
  </w:p>
  <w:p w:rsidR="001642F6" w:rsidRPr="001642F6" w:rsidRDefault="001642F6">
    <w:pPr>
      <w:pStyle w:val="Footer"/>
      <w:rPr>
        <w:sz w:val="18"/>
        <w:szCs w:val="18"/>
      </w:rPr>
    </w:pPr>
    <w:r w:rsidRPr="001642F6">
      <w:rPr>
        <w:sz w:val="18"/>
        <w:szCs w:val="18"/>
      </w:rPr>
      <w:t>Pest Control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F" w:rsidRDefault="007D69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45" w:rsidRDefault="00A4203B" w:rsidP="00834F5F">
      <w:r>
        <w:separator/>
      </w:r>
    </w:p>
  </w:footnote>
  <w:footnote w:type="continuationSeparator" w:id="0">
    <w:p w:rsidR="00917E45" w:rsidRDefault="00A4203B" w:rsidP="0083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F" w:rsidRDefault="007D69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69C" w:rsidRPr="000137DB" w:rsidRDefault="007D69BF" w:rsidP="000137D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rPr>
        <w:sz w:val="28"/>
        <w:szCs w:val="28"/>
      </w:rPr>
    </w:pPr>
    <w:r>
      <w:rPr>
        <w:sz w:val="28"/>
        <w:szCs w:val="28"/>
      </w:rPr>
      <w:t>Attachment</w:t>
    </w:r>
    <w:r w:rsidR="00C5269C" w:rsidRPr="000137DB">
      <w:rPr>
        <w:sz w:val="28"/>
        <w:szCs w:val="28"/>
      </w:rPr>
      <w:t xml:space="preserve"> 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BF" w:rsidRDefault="007D69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096"/>
    <w:multiLevelType w:val="hybridMultilevel"/>
    <w:tmpl w:val="368C023A"/>
    <w:lvl w:ilvl="0" w:tplc="C220E06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B0C96"/>
    <w:multiLevelType w:val="hybridMultilevel"/>
    <w:tmpl w:val="FFDC2BFC"/>
    <w:lvl w:ilvl="0" w:tplc="5394D8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35A3D"/>
    <w:multiLevelType w:val="hybridMultilevel"/>
    <w:tmpl w:val="52F61B9E"/>
    <w:lvl w:ilvl="0" w:tplc="5394D8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8B6A11"/>
    <w:multiLevelType w:val="hybridMultilevel"/>
    <w:tmpl w:val="B8F4F0C0"/>
    <w:lvl w:ilvl="0" w:tplc="5394D8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D3726"/>
    <w:multiLevelType w:val="hybridMultilevel"/>
    <w:tmpl w:val="5E2ACA2A"/>
    <w:lvl w:ilvl="0" w:tplc="5394D8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BA3540"/>
    <w:multiLevelType w:val="hybridMultilevel"/>
    <w:tmpl w:val="41608232"/>
    <w:lvl w:ilvl="0" w:tplc="5394D8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4AB7"/>
    <w:multiLevelType w:val="multilevel"/>
    <w:tmpl w:val="CE66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93B6B"/>
    <w:multiLevelType w:val="hybridMultilevel"/>
    <w:tmpl w:val="D9DEC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20D"/>
    <w:multiLevelType w:val="hybridMultilevel"/>
    <w:tmpl w:val="2774F6B2"/>
    <w:lvl w:ilvl="0" w:tplc="D5B2B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14E1B0B"/>
    <w:multiLevelType w:val="hybridMultilevel"/>
    <w:tmpl w:val="71647150"/>
    <w:lvl w:ilvl="0" w:tplc="5394D81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765F4"/>
    <w:multiLevelType w:val="hybridMultilevel"/>
    <w:tmpl w:val="002252CE"/>
    <w:lvl w:ilvl="0" w:tplc="26305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DC18E0"/>
    <w:multiLevelType w:val="hybridMultilevel"/>
    <w:tmpl w:val="F8600648"/>
    <w:lvl w:ilvl="0" w:tplc="26305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080"/>
    <w:rsid w:val="000137DB"/>
    <w:rsid w:val="000245AA"/>
    <w:rsid w:val="00051280"/>
    <w:rsid w:val="000F094D"/>
    <w:rsid w:val="001642F6"/>
    <w:rsid w:val="002411E4"/>
    <w:rsid w:val="002A4A3D"/>
    <w:rsid w:val="00373462"/>
    <w:rsid w:val="0050140B"/>
    <w:rsid w:val="00503BC3"/>
    <w:rsid w:val="00567157"/>
    <w:rsid w:val="005A7104"/>
    <w:rsid w:val="006400D0"/>
    <w:rsid w:val="00653080"/>
    <w:rsid w:val="00675459"/>
    <w:rsid w:val="0075194D"/>
    <w:rsid w:val="007D69BF"/>
    <w:rsid w:val="0088033B"/>
    <w:rsid w:val="00917E45"/>
    <w:rsid w:val="0095281A"/>
    <w:rsid w:val="00976709"/>
    <w:rsid w:val="00985B37"/>
    <w:rsid w:val="009A6308"/>
    <w:rsid w:val="009F5F57"/>
    <w:rsid w:val="00A4203B"/>
    <w:rsid w:val="00B236D4"/>
    <w:rsid w:val="00C02F8B"/>
    <w:rsid w:val="00C5269C"/>
    <w:rsid w:val="00D14175"/>
    <w:rsid w:val="00D640F0"/>
    <w:rsid w:val="00DE42A3"/>
    <w:rsid w:val="00DE5E5C"/>
    <w:rsid w:val="00E3024F"/>
    <w:rsid w:val="00EE471B"/>
    <w:rsid w:val="00F01F4B"/>
    <w:rsid w:val="00F1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80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65308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70"/>
      <w:jc w:val="both"/>
    </w:pPr>
    <w:rPr>
      <w:rFonts w:ascii="Times New Roman TUR" w:hAnsi="Times New Roman TUR" w:cs="Courier New"/>
      <w:b/>
      <w:bCs/>
    </w:rPr>
  </w:style>
  <w:style w:type="character" w:styleId="Hyperlink">
    <w:name w:val="Hyperlink"/>
    <w:basedOn w:val="DefaultParagraphFont"/>
    <w:rsid w:val="002411E4"/>
    <w:rPr>
      <w:color w:val="0000FF"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rsid w:val="007519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rsid w:val="0001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1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4B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4B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80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653080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70"/>
      <w:jc w:val="both"/>
    </w:pPr>
    <w:rPr>
      <w:rFonts w:ascii="Times New Roman TUR" w:hAnsi="Times New Roman TUR" w:cs="Courier New"/>
      <w:b/>
      <w:bCs/>
    </w:rPr>
  </w:style>
  <w:style w:type="character" w:styleId="Hyperlink">
    <w:name w:val="Hyperlink"/>
    <w:basedOn w:val="DefaultParagraphFont"/>
    <w:rsid w:val="002411E4"/>
    <w:rPr>
      <w:color w:val="0000FF"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rsid w:val="007519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rsid w:val="00013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014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F4B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F4B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7594-4644-4D8C-A1E4-2FA8151B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PSU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BAO</dc:creator>
  <cp:lastModifiedBy>balenger</cp:lastModifiedBy>
  <cp:revision>2</cp:revision>
  <dcterms:created xsi:type="dcterms:W3CDTF">2013-07-18T22:08:00Z</dcterms:created>
  <dcterms:modified xsi:type="dcterms:W3CDTF">2013-07-18T22:08:00Z</dcterms:modified>
</cp:coreProperties>
</file>