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6" w:rsidRDefault="00396808" w:rsidP="006E51D7">
      <w:pPr>
        <w:ind w:left="1056"/>
      </w:pPr>
      <w:bookmarkStart w:id="0" w:name="_GoBack"/>
      <w:bookmarkEnd w:id="0"/>
      <w:r>
        <w:t>SOU Science Building Geotechnical Study - Scope of Work</w:t>
      </w:r>
    </w:p>
    <w:p w:rsidR="00396808" w:rsidRDefault="00396808"/>
    <w:p w:rsidR="00396808" w:rsidRDefault="00396808" w:rsidP="006E51D7">
      <w:pPr>
        <w:ind w:left="480" w:firstLine="0"/>
      </w:pPr>
      <w:r>
        <w:t>SOU will soon begin a seismic upgrade of the Science Building. In order to properly evaluate the building a geotechnical study is required. In this study provide a site specific seismic site hazard investigation as defined by OSSC</w:t>
      </w:r>
      <w:r w:rsidR="00B53A74">
        <w:t xml:space="preserve"> Section 1802.4</w:t>
      </w:r>
      <w:r>
        <w:t>.  The report should provide allowable bearing pressures for long and short term loading, active and passive soil pressures, a friction coefficient, a site class for the soils and any seismic hazards at the site.  The report should also address the potential for liquefaction.  Additional information such as design criteria for micro-piles or helical piles may also be needed if significant upward seismic forces need to be resisted.</w:t>
      </w:r>
    </w:p>
    <w:p w:rsidR="00396808" w:rsidRDefault="00396808" w:rsidP="00396808">
      <w:pPr>
        <w:ind w:left="288" w:firstLine="0"/>
      </w:pPr>
    </w:p>
    <w:sectPr w:rsidR="00396808" w:rsidSect="007F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8"/>
    <w:rsid w:val="00380CA7"/>
    <w:rsid w:val="00396808"/>
    <w:rsid w:val="006E51D7"/>
    <w:rsid w:val="007F5FD6"/>
    <w:rsid w:val="009144D2"/>
    <w:rsid w:val="00AD4EF7"/>
    <w:rsid w:val="00B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Shea</dc:creator>
  <cp:lastModifiedBy>ITInstaller</cp:lastModifiedBy>
  <cp:revision>2</cp:revision>
  <dcterms:created xsi:type="dcterms:W3CDTF">2013-02-12T19:37:00Z</dcterms:created>
  <dcterms:modified xsi:type="dcterms:W3CDTF">2013-02-12T19:37:00Z</dcterms:modified>
</cp:coreProperties>
</file>