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BA" w:rsidRDefault="009075BA" w:rsidP="009075BA">
      <w:pPr>
        <w:pStyle w:val="NoSpacing"/>
      </w:pPr>
      <w:r>
        <w:t>Request for Proposals - Design Services</w:t>
      </w:r>
    </w:p>
    <w:p w:rsidR="009075BA" w:rsidRDefault="004578F5" w:rsidP="009075BA">
      <w:pPr>
        <w:pStyle w:val="NoSpacing"/>
      </w:pPr>
      <w:r>
        <w:t xml:space="preserve">Schneider Museum Roof Replacement </w:t>
      </w:r>
    </w:p>
    <w:p w:rsidR="009075BA" w:rsidRDefault="009075BA" w:rsidP="009075BA">
      <w:pPr>
        <w:pStyle w:val="NoSpacing"/>
      </w:pPr>
    </w:p>
    <w:p w:rsidR="009075BA" w:rsidRPr="00FE6DBC" w:rsidRDefault="009075BA" w:rsidP="009075BA">
      <w:pPr>
        <w:pStyle w:val="NoSpacing"/>
        <w:rPr>
          <w:b/>
          <w:u w:val="single"/>
        </w:rPr>
      </w:pPr>
      <w:r w:rsidRPr="00FE6DBC">
        <w:rPr>
          <w:b/>
          <w:u w:val="single"/>
        </w:rPr>
        <w:t>Project Description</w:t>
      </w:r>
    </w:p>
    <w:p w:rsidR="004578F5" w:rsidRDefault="009075BA" w:rsidP="009075BA">
      <w:pPr>
        <w:spacing w:after="0" w:line="240" w:lineRule="auto"/>
      </w:pPr>
      <w:r w:rsidRPr="00B10E2B">
        <w:t>Southern Oregon University (SOU) is</w:t>
      </w:r>
      <w:r>
        <w:t xml:space="preserve"> seeking proposals from qualified</w:t>
      </w:r>
      <w:r w:rsidRPr="00B10E2B">
        <w:t xml:space="preserve"> firms for</w:t>
      </w:r>
      <w:r w:rsidR="005F2F68">
        <w:t xml:space="preserve"> </w:t>
      </w:r>
      <w:r w:rsidR="004578F5">
        <w:t>design services to r</w:t>
      </w:r>
      <w:r w:rsidR="005F2F68">
        <w:t>e-roof the Schneider Museum of Art</w:t>
      </w:r>
      <w:r w:rsidR="004578F5">
        <w:t xml:space="preserve"> </w:t>
      </w:r>
      <w:r w:rsidRPr="00B10E2B">
        <w:t xml:space="preserve">on the SOU campus in Ashland, Oregon.  </w:t>
      </w:r>
    </w:p>
    <w:p w:rsidR="004578F5" w:rsidRDefault="004578F5" w:rsidP="009075BA">
      <w:pPr>
        <w:spacing w:after="0" w:line="240" w:lineRule="auto"/>
      </w:pPr>
      <w:r>
        <w:t xml:space="preserve"> </w:t>
      </w:r>
    </w:p>
    <w:p w:rsidR="004578F5" w:rsidRDefault="004578F5" w:rsidP="009075BA">
      <w:pPr>
        <w:spacing w:after="0" w:line="240" w:lineRule="auto"/>
      </w:pPr>
      <w:r>
        <w:t>The original Schneider</w:t>
      </w:r>
      <w:r w:rsidR="005F2F68">
        <w:t xml:space="preserve"> Museum was constructed in 1986, and an addition was built</w:t>
      </w:r>
      <w:r>
        <w:t xml:space="preserve"> in 1997. The original building has a built-up roof applied over rigid insulation. The 1997 addition has a PVC single-ply membrane installed over rigid insulation.  The</w:t>
      </w:r>
      <w:r w:rsidR="005F2F68">
        <w:t xml:space="preserve"> roof structure is metal decking over steel joists </w:t>
      </w:r>
      <w:r>
        <w:t xml:space="preserve">for </w:t>
      </w:r>
      <w:r w:rsidR="005F2F68">
        <w:t>both the original building and the 1997 addition.  The total roof area is approximately 6,100 square feet.</w:t>
      </w:r>
    </w:p>
    <w:p w:rsidR="005F2F68" w:rsidRDefault="005F2F68" w:rsidP="009075BA">
      <w:pPr>
        <w:spacing w:after="0" w:line="240" w:lineRule="auto"/>
      </w:pPr>
    </w:p>
    <w:p w:rsidR="005F2F68" w:rsidRDefault="005F2F68" w:rsidP="009075BA">
      <w:pPr>
        <w:spacing w:after="0" w:line="240" w:lineRule="auto"/>
      </w:pPr>
      <w:r>
        <w:t xml:space="preserve">SOU is interested in re-roofing the </w:t>
      </w:r>
      <w:r w:rsidR="009060B3">
        <w:t xml:space="preserve">entire </w:t>
      </w:r>
      <w:r>
        <w:t>building with a single ply membrane.</w:t>
      </w:r>
    </w:p>
    <w:p w:rsidR="009075BA" w:rsidRDefault="009075BA" w:rsidP="009075BA">
      <w:pPr>
        <w:pStyle w:val="NoSpacing"/>
      </w:pPr>
    </w:p>
    <w:p w:rsidR="00FE6DBC" w:rsidRDefault="00FE6DBC" w:rsidP="009075BA">
      <w:pPr>
        <w:pStyle w:val="NoSpacing"/>
        <w:rPr>
          <w:b/>
          <w:u w:val="single"/>
        </w:rPr>
      </w:pPr>
      <w:r>
        <w:rPr>
          <w:b/>
          <w:u w:val="single"/>
        </w:rPr>
        <w:t>Services Required</w:t>
      </w:r>
    </w:p>
    <w:p w:rsidR="008340AE" w:rsidRDefault="00FE6DBC" w:rsidP="00FE6DBC">
      <w:pPr>
        <w:pStyle w:val="NoSpacing"/>
        <w:numPr>
          <w:ilvl w:val="0"/>
          <w:numId w:val="2"/>
        </w:numPr>
      </w:pPr>
      <w:r>
        <w:t xml:space="preserve">Provide measured </w:t>
      </w:r>
      <w:r w:rsidR="00642BE2">
        <w:t>as-</w:t>
      </w:r>
      <w:r>
        <w:t>I</w:t>
      </w:r>
      <w:r w:rsidR="005F2F68">
        <w:t>s drawings.  There are no AutoCAD drawings</w:t>
      </w:r>
      <w:r>
        <w:t xml:space="preserve"> </w:t>
      </w:r>
      <w:r w:rsidR="005F2F68">
        <w:t>available</w:t>
      </w:r>
      <w:r w:rsidR="009060B3">
        <w:t>.  SOU does</w:t>
      </w:r>
      <w:r w:rsidR="008340AE">
        <w:t xml:space="preserve"> have paper drawings for both the original building and the 1997 addition</w:t>
      </w:r>
      <w:r w:rsidR="009060B3">
        <w:t>.</w:t>
      </w:r>
    </w:p>
    <w:p w:rsidR="00FE6DBC" w:rsidRDefault="00FE6DBC" w:rsidP="00FE6DBC">
      <w:pPr>
        <w:pStyle w:val="NoSpacing"/>
        <w:numPr>
          <w:ilvl w:val="0"/>
          <w:numId w:val="2"/>
        </w:numPr>
      </w:pPr>
      <w:r>
        <w:t>Provide design recommendations, product opt</w:t>
      </w:r>
      <w:r w:rsidR="008340AE">
        <w:t>ions and a rough budget for the proposed solution.</w:t>
      </w:r>
    </w:p>
    <w:p w:rsidR="00FE6DBC" w:rsidRDefault="00AC213D" w:rsidP="00FE6DBC">
      <w:pPr>
        <w:pStyle w:val="NoSpacing"/>
        <w:numPr>
          <w:ilvl w:val="0"/>
          <w:numId w:val="2"/>
        </w:numPr>
      </w:pPr>
      <w:r>
        <w:t>Provide complete drawings and specifications for contractor</w:t>
      </w:r>
      <w:r w:rsidR="008340AE">
        <w:t xml:space="preserve"> bidding.</w:t>
      </w:r>
    </w:p>
    <w:p w:rsidR="00AC213D" w:rsidRDefault="00AC213D" w:rsidP="00FE6DBC">
      <w:pPr>
        <w:pStyle w:val="NoSpacing"/>
        <w:numPr>
          <w:ilvl w:val="0"/>
          <w:numId w:val="2"/>
        </w:numPr>
      </w:pPr>
      <w:r>
        <w:t>Attend pre-bid conference, review substitution requests and issue addenda as required.</w:t>
      </w:r>
    </w:p>
    <w:p w:rsidR="00AC213D" w:rsidRDefault="00AC213D" w:rsidP="00FE6DBC">
      <w:pPr>
        <w:pStyle w:val="NoSpacing"/>
        <w:numPr>
          <w:ilvl w:val="0"/>
          <w:numId w:val="2"/>
        </w:numPr>
      </w:pPr>
      <w:r>
        <w:t>Provide construction administration including</w:t>
      </w:r>
      <w:r w:rsidR="009B2B81">
        <w:t xml:space="preserve">, but not limited to, </w:t>
      </w:r>
      <w:r w:rsidR="00D4389B">
        <w:t>on-</w:t>
      </w:r>
      <w:r>
        <w:t xml:space="preserve"> site visits and reports, submittal review, contractor questions/responses, pay requests,</w:t>
      </w:r>
      <w:r w:rsidR="009B2B81">
        <w:t xml:space="preserve"> punch</w:t>
      </w:r>
      <w:r w:rsidR="00647B8C">
        <w:t xml:space="preserve"> </w:t>
      </w:r>
      <w:r w:rsidR="009B2B81">
        <w:t>lists and project closeout.</w:t>
      </w:r>
    </w:p>
    <w:p w:rsidR="009B2B81" w:rsidRDefault="009B2B81" w:rsidP="009B2B81">
      <w:pPr>
        <w:pStyle w:val="NoSpacing"/>
      </w:pPr>
    </w:p>
    <w:p w:rsidR="00F2063B" w:rsidRPr="00F2063B" w:rsidRDefault="00F2063B" w:rsidP="00F2063B">
      <w:pPr>
        <w:pStyle w:val="NoSpacing"/>
      </w:pPr>
      <w:r>
        <w:rPr>
          <w:b/>
          <w:u w:val="single"/>
        </w:rPr>
        <w:t>OUS Retainer Contractors Eligible</w:t>
      </w:r>
    </w:p>
    <w:p w:rsidR="00F2063B" w:rsidRDefault="009060B3" w:rsidP="00F2063B">
      <w:pPr>
        <w:pStyle w:val="NoSpacing"/>
        <w:numPr>
          <w:ilvl w:val="0"/>
          <w:numId w:val="3"/>
        </w:numPr>
      </w:pPr>
      <w:r>
        <w:t>This Request-for-Proposals</w:t>
      </w:r>
      <w:r w:rsidR="00F2063B">
        <w:t xml:space="preserve"> is limited to design professionals currently enrolled in the </w:t>
      </w:r>
      <w:r>
        <w:t xml:space="preserve">Oregon University System (OUS) professional </w:t>
      </w:r>
      <w:proofErr w:type="gramStart"/>
      <w:r>
        <w:t>consultants</w:t>
      </w:r>
      <w:proofErr w:type="gramEnd"/>
      <w:r>
        <w:t xml:space="preserve"> retainer program.</w:t>
      </w:r>
    </w:p>
    <w:p w:rsidR="00F2063B" w:rsidRDefault="00F2063B" w:rsidP="009B2B81">
      <w:pPr>
        <w:pStyle w:val="NoSpacing"/>
      </w:pPr>
    </w:p>
    <w:p w:rsidR="00A204CC" w:rsidRPr="00F2063B" w:rsidRDefault="00A204CC" w:rsidP="009B2B81">
      <w:pPr>
        <w:pStyle w:val="NoSpacing"/>
      </w:pPr>
      <w:r>
        <w:rPr>
          <w:b/>
          <w:u w:val="single"/>
        </w:rPr>
        <w:t>Submittal Requirements</w:t>
      </w:r>
      <w:r w:rsidR="00F2063B">
        <w:rPr>
          <w:b/>
        </w:rPr>
        <w:t xml:space="preserve"> </w:t>
      </w:r>
      <w:r w:rsidR="009060B3">
        <w:t>(Submit no</w:t>
      </w:r>
      <w:r w:rsidR="00F2063B">
        <w:t xml:space="preserve"> more than five (5) </w:t>
      </w:r>
      <w:r w:rsidR="009060B3">
        <w:t xml:space="preserve">total 8 ½ x 11 </w:t>
      </w:r>
      <w:r w:rsidR="00F2063B">
        <w:t>pages)</w:t>
      </w:r>
    </w:p>
    <w:p w:rsidR="00A204CC" w:rsidRDefault="00CF235D" w:rsidP="00A204CC">
      <w:pPr>
        <w:pStyle w:val="NoSpacing"/>
        <w:numPr>
          <w:ilvl w:val="0"/>
          <w:numId w:val="3"/>
        </w:numPr>
      </w:pPr>
      <w:r>
        <w:t>Submit proposal on company letterhead and signed by an authorized officer of the company.</w:t>
      </w:r>
    </w:p>
    <w:p w:rsidR="00CF235D" w:rsidRDefault="00CF235D" w:rsidP="00A204CC">
      <w:pPr>
        <w:pStyle w:val="NoSpacing"/>
        <w:numPr>
          <w:ilvl w:val="0"/>
          <w:numId w:val="3"/>
        </w:numPr>
      </w:pPr>
      <w:r>
        <w:t xml:space="preserve">Provide </w:t>
      </w:r>
      <w:r w:rsidRPr="00652F1A">
        <w:rPr>
          <w:b/>
          <w:i/>
        </w:rPr>
        <w:t>brief</w:t>
      </w:r>
      <w:r>
        <w:t xml:space="preserve"> description of a minimum five (5) comparable roof projects the firm has completed within the last 5 years.</w:t>
      </w:r>
      <w:r w:rsidR="00AA67A5">
        <w:t xml:space="preserve">  Include Owner contact information for the comparable projects.</w:t>
      </w:r>
    </w:p>
    <w:p w:rsidR="00CF235D" w:rsidRDefault="00CF235D" w:rsidP="00A204CC">
      <w:pPr>
        <w:pStyle w:val="NoSpacing"/>
        <w:numPr>
          <w:ilvl w:val="0"/>
          <w:numId w:val="3"/>
        </w:numPr>
      </w:pPr>
      <w:r>
        <w:t>Indicate the specific personnel that would be assigned to this project.</w:t>
      </w:r>
    </w:p>
    <w:p w:rsidR="00CF235D" w:rsidRDefault="00CF235D" w:rsidP="00A204CC">
      <w:pPr>
        <w:pStyle w:val="NoSpacing"/>
        <w:numPr>
          <w:ilvl w:val="0"/>
          <w:numId w:val="3"/>
        </w:numPr>
      </w:pPr>
      <w:r w:rsidRPr="00D45743">
        <w:t xml:space="preserve">Provide </w:t>
      </w:r>
      <w:r w:rsidR="008340AE">
        <w:t>a fee proposal</w:t>
      </w:r>
      <w:r w:rsidR="00F2063B">
        <w:t xml:space="preserve"> for the project.  Provide hourly rates for</w:t>
      </w:r>
      <w:r w:rsidR="00D4389B" w:rsidRPr="00D45743">
        <w:t xml:space="preserve"> any additiona</w:t>
      </w:r>
      <w:r w:rsidR="00F2063B">
        <w:t>l services</w:t>
      </w:r>
      <w:r w:rsidR="00D4389B" w:rsidRPr="00D45743">
        <w:t xml:space="preserve"> requested beyond proposal outline.</w:t>
      </w:r>
    </w:p>
    <w:p w:rsidR="00545C7D" w:rsidRPr="00D45743" w:rsidRDefault="00545C7D" w:rsidP="00A204CC">
      <w:pPr>
        <w:pStyle w:val="NoSpacing"/>
        <w:numPr>
          <w:ilvl w:val="0"/>
          <w:numId w:val="3"/>
        </w:numPr>
      </w:pPr>
      <w:r>
        <w:t xml:space="preserve">Proposals may be emailed to </w:t>
      </w:r>
      <w:hyperlink r:id="rId6" w:history="1">
        <w:r w:rsidRPr="00545C7D">
          <w:rPr>
            <w:rStyle w:val="Hyperlink"/>
          </w:rPr>
          <w:t>mailto:gilliland@sou.edu</w:t>
        </w:r>
      </w:hyperlink>
      <w:r>
        <w:t xml:space="preserve"> or delivered to the FMP office (351 Walker Avenue, Ashland, OR 97520) by 4:00 PM </w:t>
      </w:r>
      <w:r w:rsidR="004940BA">
        <w:rPr>
          <w:highlight w:val="yellow"/>
        </w:rPr>
        <w:t xml:space="preserve">July </w:t>
      </w:r>
      <w:r w:rsidR="0019185E">
        <w:rPr>
          <w:highlight w:val="yellow"/>
        </w:rPr>
        <w:t>17</w:t>
      </w:r>
      <w:bookmarkStart w:id="0" w:name="_GoBack"/>
      <w:bookmarkEnd w:id="0"/>
      <w:r w:rsidRPr="00545C7D">
        <w:rPr>
          <w:highlight w:val="yellow"/>
        </w:rPr>
        <w:t>, 2012</w:t>
      </w:r>
    </w:p>
    <w:p w:rsidR="00A204CC" w:rsidRDefault="00A204CC" w:rsidP="009B2B81">
      <w:pPr>
        <w:pStyle w:val="NoSpacing"/>
        <w:rPr>
          <w:b/>
          <w:u w:val="single"/>
        </w:rPr>
      </w:pPr>
    </w:p>
    <w:p w:rsidR="00AA67A5" w:rsidRDefault="00652F1A" w:rsidP="009B2B81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Proposal </w:t>
      </w:r>
      <w:r w:rsidR="00AA67A5">
        <w:rPr>
          <w:b/>
          <w:u w:val="single"/>
        </w:rPr>
        <w:t>Evaluation Criteria</w:t>
      </w:r>
      <w:r>
        <w:rPr>
          <w:b/>
          <w:u w:val="single"/>
        </w:rPr>
        <w:t>, Selection Protests, etc.</w:t>
      </w:r>
      <w:proofErr w:type="gramEnd"/>
    </w:p>
    <w:p w:rsidR="00BE7DF6" w:rsidRPr="00BE7DF6" w:rsidRDefault="00BE7DF6" w:rsidP="009B2B81">
      <w:pPr>
        <w:pStyle w:val="NoSpacing"/>
        <w:rPr>
          <w:u w:val="single"/>
        </w:rPr>
      </w:pPr>
      <w:r w:rsidRPr="00BE7DF6">
        <w:rPr>
          <w:u w:val="single"/>
        </w:rPr>
        <w:t>Evaluation Criteria</w:t>
      </w:r>
    </w:p>
    <w:p w:rsidR="00AA67A5" w:rsidRPr="007F3559" w:rsidRDefault="003B099F" w:rsidP="003B099F">
      <w:pPr>
        <w:pStyle w:val="NoSpacing"/>
        <w:numPr>
          <w:ilvl w:val="0"/>
          <w:numId w:val="4"/>
        </w:numPr>
      </w:pPr>
      <w:r w:rsidRPr="007F3559">
        <w:t>Exper</w:t>
      </w:r>
      <w:r w:rsidR="00F2063B">
        <w:t>ience (comparable projects</w:t>
      </w:r>
      <w:r w:rsidRPr="007F3559">
        <w:t>, years in business,</w:t>
      </w:r>
      <w:r w:rsidR="00F2063B">
        <w:t xml:space="preserve"> staff experience) – 2</w:t>
      </w:r>
      <w:r w:rsidR="00277538" w:rsidRPr="007F3559">
        <w:t>0 points</w:t>
      </w:r>
      <w:r w:rsidR="007F3559">
        <w:t xml:space="preserve"> max</w:t>
      </w:r>
    </w:p>
    <w:p w:rsidR="00277538" w:rsidRPr="007F3559" w:rsidRDefault="00F2063B" w:rsidP="007F3559">
      <w:pPr>
        <w:pStyle w:val="NoSpacing"/>
        <w:numPr>
          <w:ilvl w:val="0"/>
          <w:numId w:val="4"/>
        </w:numPr>
      </w:pPr>
      <w:r>
        <w:t>Fee proposal</w:t>
      </w:r>
      <w:r w:rsidR="00277538" w:rsidRPr="007F3559">
        <w:t xml:space="preserve"> (ranked on highest to lowest with lowest receiving most points</w:t>
      </w:r>
      <w:r>
        <w:t>, highest quote least points)- 2</w:t>
      </w:r>
      <w:r w:rsidR="00277538" w:rsidRPr="007F3559">
        <w:t>0 points</w:t>
      </w:r>
      <w:r w:rsidR="007F3559">
        <w:t xml:space="preserve"> max</w:t>
      </w:r>
    </w:p>
    <w:p w:rsidR="00623243" w:rsidRDefault="00623243" w:rsidP="007F3559">
      <w:pPr>
        <w:pStyle w:val="NoSpacing"/>
        <w:numPr>
          <w:ilvl w:val="0"/>
          <w:numId w:val="4"/>
        </w:numPr>
      </w:pPr>
      <w:r>
        <w:t xml:space="preserve">Registered </w:t>
      </w:r>
      <w:proofErr w:type="spellStart"/>
      <w:r>
        <w:t>M</w:t>
      </w:r>
      <w:r w:rsidR="00BE7DF6">
        <w:t>.</w:t>
      </w:r>
      <w:r>
        <w:t>W</w:t>
      </w:r>
      <w:r w:rsidR="00BE7DF6">
        <w:t>.</w:t>
      </w:r>
      <w:r>
        <w:t>E</w:t>
      </w:r>
      <w:r w:rsidR="00BE7DF6">
        <w:t>.</w:t>
      </w:r>
      <w:r>
        <w:t>S</w:t>
      </w:r>
      <w:r w:rsidR="00BE7DF6">
        <w:t>.</w:t>
      </w:r>
      <w:r>
        <w:t>B</w:t>
      </w:r>
      <w:proofErr w:type="spellEnd"/>
      <w:r w:rsidR="00BE7DF6">
        <w:t>.</w:t>
      </w:r>
      <w:r w:rsidR="00F2063B">
        <w:t xml:space="preserve"> firm in State of Oregon – 10</w:t>
      </w:r>
      <w:r>
        <w:t xml:space="preserve"> points max</w:t>
      </w:r>
    </w:p>
    <w:p w:rsidR="00BE7DF6" w:rsidRDefault="00BE7DF6" w:rsidP="00BE7DF6">
      <w:pPr>
        <w:pStyle w:val="NoSpacing"/>
        <w:rPr>
          <w:u w:val="words"/>
        </w:rPr>
      </w:pPr>
    </w:p>
    <w:p w:rsidR="00277538" w:rsidRDefault="00BE7DF6" w:rsidP="00BE7DF6">
      <w:pPr>
        <w:pStyle w:val="NoSpacing"/>
      </w:pPr>
      <w:r>
        <w:lastRenderedPageBreak/>
        <w:t>Firms have 48 hours after award posted to appeal to the Vice President of Administration at the SOU campus.  A decision on the protest will be made by 5:00 p.m. one business day after receiving the protest.  All decisions are final.</w:t>
      </w:r>
    </w:p>
    <w:p w:rsidR="00D45743" w:rsidRDefault="00D45743" w:rsidP="00277538">
      <w:pPr>
        <w:pStyle w:val="NoSpacing"/>
        <w:ind w:left="720"/>
      </w:pPr>
    </w:p>
    <w:p w:rsidR="00D45743" w:rsidRPr="00AA67A5" w:rsidRDefault="00D45743" w:rsidP="00277538">
      <w:pPr>
        <w:pStyle w:val="NoSpacing"/>
        <w:ind w:left="720"/>
      </w:pPr>
    </w:p>
    <w:p w:rsidR="009B2B81" w:rsidRDefault="009B2B81" w:rsidP="009B2B81">
      <w:pPr>
        <w:pStyle w:val="NoSpacing"/>
        <w:rPr>
          <w:b/>
          <w:u w:val="single"/>
        </w:rPr>
      </w:pPr>
      <w:r>
        <w:rPr>
          <w:b/>
          <w:u w:val="single"/>
        </w:rPr>
        <w:t>Project Timeline</w:t>
      </w:r>
    </w:p>
    <w:p w:rsidR="009B2B81" w:rsidRDefault="009B2B81" w:rsidP="009B2B81">
      <w:r>
        <w:tab/>
      </w:r>
      <w:r w:rsidR="009060B3">
        <w:t xml:space="preserve">July </w:t>
      </w:r>
      <w:r w:rsidR="004D2BCD">
        <w:t>11</w:t>
      </w:r>
      <w:r w:rsidR="009060B3">
        <w:t>, 2012</w:t>
      </w:r>
      <w:r>
        <w:t xml:space="preserve"> </w:t>
      </w:r>
      <w:r>
        <w:tab/>
      </w:r>
      <w:r w:rsidR="00A204CC">
        <w:tab/>
      </w:r>
      <w:r>
        <w:t>Issue RFP for Design Services</w:t>
      </w:r>
    </w:p>
    <w:p w:rsidR="009B2B81" w:rsidRPr="00D45743" w:rsidRDefault="009B2B81" w:rsidP="009B2B81">
      <w:r>
        <w:tab/>
      </w:r>
      <w:r w:rsidR="00545C7D">
        <w:t xml:space="preserve">July </w:t>
      </w:r>
      <w:r w:rsidR="004D2BCD">
        <w:t>13</w:t>
      </w:r>
      <w:r w:rsidR="00545C7D">
        <w:t>, 2012</w:t>
      </w:r>
      <w:r w:rsidR="00545C7D">
        <w:tab/>
      </w:r>
      <w:r w:rsidR="00545C7D">
        <w:tab/>
        <w:t xml:space="preserve">Non-mandatory project tour </w:t>
      </w:r>
      <w:r w:rsidR="00BB2FE0" w:rsidRPr="00BB2FE0">
        <w:t>at 10:00 AM - meet at the CVA courtyard</w:t>
      </w:r>
    </w:p>
    <w:p w:rsidR="009B2B81" w:rsidRPr="00D45743" w:rsidRDefault="00545C7D" w:rsidP="009B2B81">
      <w:r>
        <w:tab/>
        <w:t xml:space="preserve">July </w:t>
      </w:r>
      <w:r w:rsidR="004D2BCD">
        <w:t>17</w:t>
      </w:r>
      <w:r>
        <w:t>, 2012</w:t>
      </w:r>
      <w:r w:rsidR="00BB2FE0" w:rsidRPr="00BB2FE0">
        <w:tab/>
      </w:r>
      <w:r w:rsidR="00BB2FE0" w:rsidRPr="00BB2FE0">
        <w:tab/>
        <w:t xml:space="preserve">Proposals due to Drew Gilliland, SOU Director of Facilities Management </w:t>
      </w:r>
      <w:r w:rsidR="00BB2FE0" w:rsidRPr="00BB2FE0">
        <w:tab/>
      </w:r>
      <w:r w:rsidR="00BB2FE0" w:rsidRPr="00BB2FE0">
        <w:tab/>
      </w:r>
      <w:r w:rsidR="00BB2FE0" w:rsidRPr="00BB2FE0">
        <w:tab/>
      </w:r>
      <w:r w:rsidR="00BB2FE0" w:rsidRPr="00BB2FE0">
        <w:tab/>
      </w:r>
      <w:r w:rsidR="00BB2FE0" w:rsidRPr="00BB2FE0">
        <w:tab/>
        <w:t>and Plann</w:t>
      </w:r>
      <w:r w:rsidR="002874DD">
        <w:t xml:space="preserve">ing, 351 Walker Avenue, Ashland, OR </w:t>
      </w:r>
      <w:r w:rsidR="00BB2FE0" w:rsidRPr="00BB2FE0">
        <w:t xml:space="preserve"> 97520 </w:t>
      </w:r>
      <w:r>
        <w:t>by 4:00 PM.</w:t>
      </w:r>
    </w:p>
    <w:p w:rsidR="00ED00AD" w:rsidRPr="00D45743" w:rsidRDefault="00545C7D" w:rsidP="009B2B81">
      <w:r>
        <w:tab/>
        <w:t>July 1</w:t>
      </w:r>
      <w:r w:rsidR="004D2BCD">
        <w:t>9</w:t>
      </w:r>
      <w:r>
        <w:t>, 2012</w:t>
      </w:r>
      <w:r w:rsidR="00BB2FE0" w:rsidRPr="00BB2FE0">
        <w:tab/>
      </w:r>
      <w:r w:rsidR="00BB2FE0" w:rsidRPr="00BB2FE0">
        <w:tab/>
        <w:t>OUS Retainer Supplement or Contract Issued to selected firm</w:t>
      </w:r>
    </w:p>
    <w:p w:rsidR="00ED00AD" w:rsidRPr="00D45743" w:rsidRDefault="00BB2FE0" w:rsidP="009B2B81">
      <w:r w:rsidRPr="00BB2FE0">
        <w:tab/>
        <w:t>July</w:t>
      </w:r>
      <w:r w:rsidR="00545C7D">
        <w:t xml:space="preserve"> </w:t>
      </w:r>
      <w:r w:rsidR="004D2BCD">
        <w:t>20</w:t>
      </w:r>
      <w:r w:rsidR="00545C7D">
        <w:t>, 2012</w:t>
      </w:r>
      <w:r w:rsidRPr="00BB2FE0">
        <w:tab/>
      </w:r>
      <w:r w:rsidRPr="00BB2FE0">
        <w:tab/>
        <w:t>Commence design work</w:t>
      </w:r>
    </w:p>
    <w:p w:rsidR="00ED00AD" w:rsidRPr="00D45743" w:rsidRDefault="00545C7D" w:rsidP="009B2B81">
      <w:r>
        <w:tab/>
        <w:t>August 1, 2012</w:t>
      </w:r>
      <w:r w:rsidR="00BB2FE0" w:rsidRPr="00BB2FE0">
        <w:tab/>
      </w:r>
      <w:r w:rsidR="00BB2FE0" w:rsidRPr="00BB2FE0">
        <w:tab/>
        <w:t>Issue Bid Documents</w:t>
      </w:r>
    </w:p>
    <w:p w:rsidR="00ED00AD" w:rsidRPr="00D45743" w:rsidRDefault="00874E4B" w:rsidP="009B2B81">
      <w:r>
        <w:tab/>
        <w:t>August 10, 2012</w:t>
      </w:r>
      <w:r w:rsidR="00BB2FE0" w:rsidRPr="00BB2FE0">
        <w:t xml:space="preserve"> </w:t>
      </w:r>
      <w:r w:rsidR="00BB2FE0" w:rsidRPr="00BB2FE0">
        <w:tab/>
        <w:t>Mandatory contractor pre-bid meeting</w:t>
      </w:r>
      <w:r>
        <w:t xml:space="preserve"> – 9:00 AM</w:t>
      </w:r>
    </w:p>
    <w:p w:rsidR="00A204CC" w:rsidRPr="00D45743" w:rsidRDefault="00874E4B" w:rsidP="009B2B81">
      <w:r>
        <w:tab/>
        <w:t>August</w:t>
      </w:r>
      <w:r>
        <w:tab/>
        <w:t>16, 2012</w:t>
      </w:r>
      <w:r w:rsidR="00BB2FE0" w:rsidRPr="00BB2FE0">
        <w:tab/>
        <w:t>Contractor bids due</w:t>
      </w:r>
      <w:r>
        <w:t xml:space="preserve"> – 4:00 PM</w:t>
      </w:r>
    </w:p>
    <w:p w:rsidR="00A204CC" w:rsidRPr="00D45743" w:rsidRDefault="00874E4B" w:rsidP="009B2B81">
      <w:r>
        <w:tab/>
        <w:t>August</w:t>
      </w:r>
      <w:r>
        <w:tab/>
        <w:t xml:space="preserve"> 20, 2012</w:t>
      </w:r>
      <w:r w:rsidR="00BB2FE0" w:rsidRPr="00BB2FE0">
        <w:tab/>
        <w:t>Start Construction</w:t>
      </w:r>
    </w:p>
    <w:p w:rsidR="00A204CC" w:rsidRPr="00D45743" w:rsidRDefault="00874E4B" w:rsidP="009B2B81">
      <w:r>
        <w:tab/>
        <w:t>September 14, 2012</w:t>
      </w:r>
      <w:r>
        <w:tab/>
        <w:t>Substantial completion</w:t>
      </w:r>
      <w:r w:rsidR="00BB2FE0" w:rsidRPr="00BB2FE0">
        <w:tab/>
      </w:r>
    </w:p>
    <w:p w:rsidR="00ED00AD" w:rsidRPr="009B2B81" w:rsidRDefault="00ED00AD" w:rsidP="009B2B81">
      <w:r>
        <w:tab/>
      </w:r>
    </w:p>
    <w:sectPr w:rsidR="00ED00AD" w:rsidRPr="009B2B81" w:rsidSect="002D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6F7F"/>
    <w:multiLevelType w:val="hybridMultilevel"/>
    <w:tmpl w:val="20444EC2"/>
    <w:lvl w:ilvl="0" w:tplc="95E84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63C92"/>
    <w:multiLevelType w:val="hybridMultilevel"/>
    <w:tmpl w:val="DD72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391F"/>
    <w:multiLevelType w:val="hybridMultilevel"/>
    <w:tmpl w:val="2F5A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3178"/>
    <w:multiLevelType w:val="hybridMultilevel"/>
    <w:tmpl w:val="016AA4C6"/>
    <w:lvl w:ilvl="0" w:tplc="95E84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F0A1B"/>
    <w:multiLevelType w:val="hybridMultilevel"/>
    <w:tmpl w:val="DCCE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73E2"/>
    <w:rsid w:val="000257E6"/>
    <w:rsid w:val="000D7560"/>
    <w:rsid w:val="0019185E"/>
    <w:rsid w:val="00277538"/>
    <w:rsid w:val="00282422"/>
    <w:rsid w:val="002874DD"/>
    <w:rsid w:val="002A3594"/>
    <w:rsid w:val="002C73E2"/>
    <w:rsid w:val="002D0482"/>
    <w:rsid w:val="003B099F"/>
    <w:rsid w:val="003F1834"/>
    <w:rsid w:val="00455465"/>
    <w:rsid w:val="004578F5"/>
    <w:rsid w:val="004940BA"/>
    <w:rsid w:val="004D2BCD"/>
    <w:rsid w:val="00545C7D"/>
    <w:rsid w:val="00581980"/>
    <w:rsid w:val="005F2F68"/>
    <w:rsid w:val="00623243"/>
    <w:rsid w:val="00642BE2"/>
    <w:rsid w:val="00647B8C"/>
    <w:rsid w:val="00652F1A"/>
    <w:rsid w:val="006F486A"/>
    <w:rsid w:val="007C3A80"/>
    <w:rsid w:val="007F3559"/>
    <w:rsid w:val="008340AE"/>
    <w:rsid w:val="00873913"/>
    <w:rsid w:val="00874E4B"/>
    <w:rsid w:val="009060B3"/>
    <w:rsid w:val="009075BA"/>
    <w:rsid w:val="00966CA7"/>
    <w:rsid w:val="009B2B81"/>
    <w:rsid w:val="00A204CC"/>
    <w:rsid w:val="00A9571E"/>
    <w:rsid w:val="00AA67A5"/>
    <w:rsid w:val="00AC213D"/>
    <w:rsid w:val="00AE49F0"/>
    <w:rsid w:val="00B75986"/>
    <w:rsid w:val="00BB2FE0"/>
    <w:rsid w:val="00BE7DF6"/>
    <w:rsid w:val="00BF5157"/>
    <w:rsid w:val="00CF235D"/>
    <w:rsid w:val="00D13907"/>
    <w:rsid w:val="00D4389B"/>
    <w:rsid w:val="00D45743"/>
    <w:rsid w:val="00E03EE8"/>
    <w:rsid w:val="00ED00AD"/>
    <w:rsid w:val="00F2063B"/>
    <w:rsid w:val="00F37F46"/>
    <w:rsid w:val="00F407A8"/>
    <w:rsid w:val="00F97B24"/>
    <w:rsid w:val="00FE60E4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5BA"/>
    <w:pPr>
      <w:ind w:left="720"/>
      <w:contextualSpacing/>
    </w:pPr>
  </w:style>
  <w:style w:type="paragraph" w:styleId="Revision">
    <w:name w:val="Revision"/>
    <w:hidden/>
    <w:uiPriority w:val="99"/>
    <w:semiHidden/>
    <w:rsid w:val="00D457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4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iland@so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</dc:creator>
  <cp:lastModifiedBy>Drew Gilliland</cp:lastModifiedBy>
  <cp:revision>7</cp:revision>
  <cp:lastPrinted>2011-07-18T16:33:00Z</cp:lastPrinted>
  <dcterms:created xsi:type="dcterms:W3CDTF">2012-07-02T23:01:00Z</dcterms:created>
  <dcterms:modified xsi:type="dcterms:W3CDTF">2012-07-11T22:50:00Z</dcterms:modified>
</cp:coreProperties>
</file>